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50" w:rsidRPr="008642FA" w:rsidRDefault="004D0750" w:rsidP="004D075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642FA">
        <w:rPr>
          <w:rFonts w:ascii="Arial" w:hAnsi="Arial" w:cs="Arial"/>
          <w:b/>
          <w:sz w:val="24"/>
          <w:szCs w:val="24"/>
        </w:rPr>
        <w:t xml:space="preserve">Avaliação da resistência de união da resina composta ao esmalte </w:t>
      </w:r>
      <w:proofErr w:type="spellStart"/>
      <w:r w:rsidRPr="008642FA">
        <w:rPr>
          <w:rFonts w:ascii="Arial" w:hAnsi="Arial" w:cs="Arial"/>
          <w:b/>
          <w:sz w:val="24"/>
          <w:szCs w:val="24"/>
        </w:rPr>
        <w:t>desmineralizado</w:t>
      </w:r>
      <w:proofErr w:type="spellEnd"/>
      <w:r w:rsidRPr="008642FA">
        <w:rPr>
          <w:rFonts w:ascii="Arial" w:hAnsi="Arial" w:cs="Arial"/>
          <w:b/>
          <w:sz w:val="24"/>
          <w:szCs w:val="24"/>
        </w:rPr>
        <w:t xml:space="preserve"> submetido à </w:t>
      </w:r>
      <w:proofErr w:type="spellStart"/>
      <w:r w:rsidRPr="008642FA">
        <w:rPr>
          <w:rFonts w:ascii="Arial" w:hAnsi="Arial" w:cs="Arial"/>
          <w:b/>
          <w:sz w:val="24"/>
          <w:szCs w:val="24"/>
        </w:rPr>
        <w:t>remineralização</w:t>
      </w:r>
      <w:proofErr w:type="spellEnd"/>
      <w:r w:rsidRPr="008642FA">
        <w:rPr>
          <w:rFonts w:ascii="Arial" w:hAnsi="Arial" w:cs="Arial"/>
          <w:b/>
          <w:sz w:val="24"/>
          <w:szCs w:val="24"/>
        </w:rPr>
        <w:t xml:space="preserve"> e infiltração de cárie</w:t>
      </w:r>
    </w:p>
    <w:p w:rsidR="004D0750" w:rsidRPr="00092195" w:rsidRDefault="004D0750" w:rsidP="004D0750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8642FA">
        <w:rPr>
          <w:rFonts w:ascii="Arial" w:hAnsi="Arial" w:cs="Arial"/>
          <w:b/>
          <w:i/>
          <w:sz w:val="24"/>
          <w:szCs w:val="24"/>
          <w:lang w:val="en-US"/>
        </w:rPr>
        <w:t xml:space="preserve">Evaluation of bond strength of composite resin to enamel </w:t>
      </w:r>
      <w:proofErr w:type="spellStart"/>
      <w:r w:rsidRPr="008642FA">
        <w:rPr>
          <w:rFonts w:ascii="Arial" w:hAnsi="Arial" w:cs="Arial"/>
          <w:b/>
          <w:i/>
          <w:sz w:val="24"/>
          <w:szCs w:val="24"/>
          <w:lang w:val="en-US"/>
        </w:rPr>
        <w:t>demineralized</w:t>
      </w:r>
      <w:proofErr w:type="spellEnd"/>
      <w:r w:rsidRPr="008642FA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Pr="00092195">
        <w:rPr>
          <w:rFonts w:ascii="Arial" w:hAnsi="Arial" w:cs="Arial"/>
          <w:b/>
          <w:i/>
          <w:sz w:val="24"/>
          <w:szCs w:val="24"/>
          <w:lang w:val="en-US"/>
        </w:rPr>
        <w:t xml:space="preserve">and </w:t>
      </w:r>
      <w:proofErr w:type="spellStart"/>
      <w:r w:rsidRPr="00092195">
        <w:rPr>
          <w:rFonts w:ascii="Arial" w:hAnsi="Arial" w:cs="Arial"/>
          <w:b/>
          <w:i/>
          <w:sz w:val="24"/>
          <w:szCs w:val="24"/>
          <w:lang w:val="en-US"/>
        </w:rPr>
        <w:t>subjectec</w:t>
      </w:r>
      <w:proofErr w:type="spellEnd"/>
      <w:r w:rsidRPr="00092195">
        <w:rPr>
          <w:rFonts w:ascii="Arial" w:hAnsi="Arial" w:cs="Arial"/>
          <w:b/>
          <w:i/>
          <w:sz w:val="24"/>
          <w:szCs w:val="24"/>
          <w:lang w:val="en-US"/>
        </w:rPr>
        <w:t xml:space="preserve"> to </w:t>
      </w:r>
      <w:proofErr w:type="spellStart"/>
      <w:r w:rsidRPr="00092195">
        <w:rPr>
          <w:rFonts w:ascii="Arial" w:hAnsi="Arial" w:cs="Arial"/>
          <w:b/>
          <w:i/>
          <w:sz w:val="24"/>
          <w:szCs w:val="24"/>
          <w:lang w:val="en-US"/>
        </w:rPr>
        <w:t>remineralization</w:t>
      </w:r>
      <w:proofErr w:type="spellEnd"/>
      <w:r w:rsidRPr="00092195">
        <w:rPr>
          <w:rFonts w:ascii="Arial" w:hAnsi="Arial" w:cs="Arial"/>
          <w:b/>
          <w:i/>
          <w:sz w:val="24"/>
          <w:szCs w:val="24"/>
          <w:lang w:val="en-US"/>
        </w:rPr>
        <w:t xml:space="preserve"> of caries infiltration</w:t>
      </w:r>
    </w:p>
    <w:p w:rsidR="00092195" w:rsidRDefault="00092195" w:rsidP="004D07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2195" w:rsidRDefault="00092195" w:rsidP="004D07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Authors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D0750" w:rsidRPr="00092195" w:rsidRDefault="004D0750" w:rsidP="004D07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2195">
        <w:rPr>
          <w:rFonts w:ascii="Arial" w:hAnsi="Arial" w:cs="Arial"/>
          <w:sz w:val="24"/>
          <w:szCs w:val="24"/>
        </w:rPr>
        <w:t xml:space="preserve">Bruna </w:t>
      </w:r>
      <w:proofErr w:type="spellStart"/>
      <w:r w:rsidRPr="00092195">
        <w:rPr>
          <w:rFonts w:ascii="Arial" w:hAnsi="Arial" w:cs="Arial"/>
          <w:sz w:val="24"/>
          <w:szCs w:val="24"/>
        </w:rPr>
        <w:t>Chrispim</w:t>
      </w:r>
      <w:proofErr w:type="spellEnd"/>
      <w:r w:rsidRPr="00092195">
        <w:rPr>
          <w:rFonts w:ascii="Arial" w:hAnsi="Arial" w:cs="Arial"/>
          <w:sz w:val="24"/>
          <w:szCs w:val="24"/>
        </w:rPr>
        <w:t xml:space="preserve"> dos </w:t>
      </w:r>
      <w:proofErr w:type="spellStart"/>
      <w:r w:rsidRPr="00092195">
        <w:rPr>
          <w:rFonts w:ascii="Arial" w:hAnsi="Arial" w:cs="Arial"/>
          <w:sz w:val="24"/>
          <w:szCs w:val="24"/>
        </w:rPr>
        <w:t>Reis</w:t>
      </w:r>
      <w:r w:rsidR="00092195" w:rsidRPr="00092195">
        <w:rPr>
          <w:rFonts w:ascii="Arial" w:hAnsi="Arial" w:cs="Arial"/>
          <w:sz w:val="24"/>
          <w:szCs w:val="24"/>
          <w:vertAlign w:val="superscript"/>
        </w:rPr>
        <w:t>a</w:t>
      </w:r>
      <w:proofErr w:type="spellEnd"/>
      <w:r w:rsidRPr="00092195">
        <w:rPr>
          <w:rFonts w:ascii="Arial" w:hAnsi="Arial" w:cs="Arial"/>
          <w:sz w:val="24"/>
          <w:szCs w:val="24"/>
        </w:rPr>
        <w:t xml:space="preserve">, Ana Júlia Faria de </w:t>
      </w:r>
      <w:proofErr w:type="spellStart"/>
      <w:r w:rsidRPr="00092195">
        <w:rPr>
          <w:rFonts w:ascii="Arial" w:hAnsi="Arial" w:cs="Arial"/>
          <w:sz w:val="24"/>
          <w:szCs w:val="24"/>
        </w:rPr>
        <w:t>Lacerda</w:t>
      </w:r>
      <w:r w:rsidR="00092195" w:rsidRPr="00092195">
        <w:rPr>
          <w:rFonts w:ascii="Arial" w:hAnsi="Arial" w:cs="Arial"/>
          <w:sz w:val="24"/>
          <w:szCs w:val="24"/>
          <w:vertAlign w:val="superscript"/>
        </w:rPr>
        <w:t>b</w:t>
      </w:r>
      <w:proofErr w:type="spellEnd"/>
      <w:r w:rsidRPr="000921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2195">
        <w:rPr>
          <w:rFonts w:ascii="Arial" w:hAnsi="Arial" w:cs="Arial"/>
          <w:sz w:val="24"/>
          <w:szCs w:val="24"/>
        </w:rPr>
        <w:t>Taciana</w:t>
      </w:r>
      <w:proofErr w:type="spellEnd"/>
      <w:r w:rsidRPr="00092195">
        <w:rPr>
          <w:rFonts w:ascii="Arial" w:hAnsi="Arial" w:cs="Arial"/>
          <w:sz w:val="24"/>
          <w:szCs w:val="24"/>
        </w:rPr>
        <w:t xml:space="preserve"> Marco Ferraz </w:t>
      </w:r>
      <w:proofErr w:type="spellStart"/>
      <w:r w:rsidRPr="00092195">
        <w:rPr>
          <w:rFonts w:ascii="Arial" w:hAnsi="Arial" w:cs="Arial"/>
          <w:sz w:val="24"/>
          <w:szCs w:val="24"/>
        </w:rPr>
        <w:t>Canepele</w:t>
      </w:r>
      <w:r w:rsidR="00092195">
        <w:rPr>
          <w:rFonts w:ascii="Arial" w:hAnsi="Arial" w:cs="Arial"/>
          <w:sz w:val="24"/>
          <w:szCs w:val="24"/>
          <w:vertAlign w:val="superscript"/>
        </w:rPr>
        <w:t>c</w:t>
      </w:r>
      <w:proofErr w:type="spellEnd"/>
      <w:r w:rsidRPr="00092195">
        <w:rPr>
          <w:rFonts w:ascii="Arial" w:hAnsi="Arial" w:cs="Arial"/>
          <w:sz w:val="24"/>
          <w:szCs w:val="24"/>
        </w:rPr>
        <w:t xml:space="preserve">, Alessandra </w:t>
      </w:r>
      <w:proofErr w:type="spellStart"/>
      <w:r w:rsidRPr="00092195">
        <w:rPr>
          <w:rFonts w:ascii="Arial" w:hAnsi="Arial" w:cs="Arial"/>
          <w:sz w:val="24"/>
          <w:szCs w:val="24"/>
        </w:rPr>
        <w:t>Buhler</w:t>
      </w:r>
      <w:proofErr w:type="spellEnd"/>
      <w:r w:rsidRPr="00092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195">
        <w:rPr>
          <w:rFonts w:ascii="Arial" w:hAnsi="Arial" w:cs="Arial"/>
          <w:sz w:val="24"/>
          <w:szCs w:val="24"/>
        </w:rPr>
        <w:t>Borges</w:t>
      </w:r>
      <w:r w:rsidR="00092195">
        <w:rPr>
          <w:rFonts w:ascii="Arial" w:hAnsi="Arial" w:cs="Arial"/>
          <w:sz w:val="24"/>
          <w:szCs w:val="24"/>
          <w:vertAlign w:val="superscript"/>
        </w:rPr>
        <w:t>c</w:t>
      </w:r>
      <w:proofErr w:type="spellEnd"/>
      <w:r w:rsidRPr="00092195">
        <w:rPr>
          <w:rFonts w:ascii="Arial" w:hAnsi="Arial" w:cs="Arial"/>
          <w:sz w:val="24"/>
          <w:szCs w:val="24"/>
        </w:rPr>
        <w:t xml:space="preserve">, Karen Cristina </w:t>
      </w:r>
      <w:proofErr w:type="spellStart"/>
      <w:r w:rsidRPr="00092195">
        <w:rPr>
          <w:rFonts w:ascii="Arial" w:hAnsi="Arial" w:cs="Arial"/>
          <w:sz w:val="24"/>
          <w:szCs w:val="24"/>
        </w:rPr>
        <w:t>Kazue</w:t>
      </w:r>
      <w:proofErr w:type="spellEnd"/>
      <w:r w:rsidRPr="00092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195">
        <w:rPr>
          <w:rFonts w:ascii="Arial" w:hAnsi="Arial" w:cs="Arial"/>
          <w:sz w:val="24"/>
          <w:szCs w:val="24"/>
        </w:rPr>
        <w:t>Yui</w:t>
      </w:r>
      <w:r w:rsidR="00092195">
        <w:rPr>
          <w:rFonts w:ascii="Arial" w:hAnsi="Arial" w:cs="Arial"/>
          <w:sz w:val="24"/>
          <w:szCs w:val="24"/>
          <w:vertAlign w:val="superscript"/>
        </w:rPr>
        <w:t>c</w:t>
      </w:r>
      <w:proofErr w:type="spellEnd"/>
      <w:r w:rsidRPr="00092195">
        <w:rPr>
          <w:rFonts w:ascii="Arial" w:hAnsi="Arial" w:cs="Arial"/>
          <w:sz w:val="24"/>
          <w:szCs w:val="24"/>
        </w:rPr>
        <w:t xml:space="preserve">, Carlos Rocha Gomes </w:t>
      </w:r>
      <w:proofErr w:type="spellStart"/>
      <w:r w:rsidRPr="00092195">
        <w:rPr>
          <w:rFonts w:ascii="Arial" w:hAnsi="Arial" w:cs="Arial"/>
          <w:sz w:val="24"/>
          <w:szCs w:val="24"/>
        </w:rPr>
        <w:t>Torres</w:t>
      </w:r>
      <w:r w:rsidR="00092195">
        <w:rPr>
          <w:rFonts w:ascii="Arial" w:hAnsi="Arial" w:cs="Arial"/>
          <w:sz w:val="24"/>
          <w:szCs w:val="24"/>
          <w:vertAlign w:val="superscript"/>
        </w:rPr>
        <w:t>d</w:t>
      </w:r>
      <w:proofErr w:type="spellEnd"/>
      <w:r w:rsidRPr="00092195">
        <w:rPr>
          <w:rFonts w:ascii="Arial" w:hAnsi="Arial" w:cs="Arial"/>
          <w:sz w:val="24"/>
          <w:szCs w:val="24"/>
        </w:rPr>
        <w:t xml:space="preserve">, César Rogério </w:t>
      </w:r>
      <w:proofErr w:type="spellStart"/>
      <w:r w:rsidRPr="00092195">
        <w:rPr>
          <w:rFonts w:ascii="Arial" w:hAnsi="Arial" w:cs="Arial"/>
          <w:sz w:val="24"/>
          <w:szCs w:val="24"/>
        </w:rPr>
        <w:t>Pucci</w:t>
      </w:r>
      <w:r w:rsidR="00092195">
        <w:rPr>
          <w:rFonts w:ascii="Arial" w:hAnsi="Arial" w:cs="Arial"/>
          <w:sz w:val="24"/>
          <w:szCs w:val="24"/>
          <w:vertAlign w:val="superscript"/>
        </w:rPr>
        <w:t>d</w:t>
      </w:r>
      <w:proofErr w:type="spellEnd"/>
    </w:p>
    <w:p w:rsidR="00092195" w:rsidRPr="00092195" w:rsidRDefault="00092195" w:rsidP="00092195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Student</w:t>
      </w:r>
      <w:r w:rsidRPr="00092195">
        <w:rPr>
          <w:rFonts w:ascii="Arial" w:hAnsi="Arial" w:cs="Arial"/>
          <w:sz w:val="24"/>
          <w:szCs w:val="24"/>
          <w:lang w:val="en-US"/>
        </w:rPr>
        <w:t xml:space="preserve">, Institute of Science and Technology of UNESP – Univ. </w:t>
      </w:r>
      <w:r w:rsidRPr="00092195">
        <w:rPr>
          <w:rFonts w:ascii="Arial" w:hAnsi="Arial" w:cs="Arial"/>
          <w:sz w:val="24"/>
          <w:szCs w:val="24"/>
        </w:rPr>
        <w:t xml:space="preserve">Estadual Paulista, </w:t>
      </w:r>
      <w:proofErr w:type="spellStart"/>
      <w:r w:rsidRPr="00092195">
        <w:rPr>
          <w:rFonts w:ascii="Arial" w:hAnsi="Arial" w:cs="Arial"/>
          <w:sz w:val="24"/>
          <w:szCs w:val="24"/>
        </w:rPr>
        <w:t>Department</w:t>
      </w:r>
      <w:proofErr w:type="spellEnd"/>
      <w:r w:rsidRPr="00092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195">
        <w:rPr>
          <w:rFonts w:ascii="Arial" w:hAnsi="Arial" w:cs="Arial"/>
          <w:sz w:val="24"/>
          <w:szCs w:val="24"/>
        </w:rPr>
        <w:t>of</w:t>
      </w:r>
      <w:proofErr w:type="spellEnd"/>
      <w:r w:rsidRPr="0009219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92195">
        <w:rPr>
          <w:rFonts w:ascii="Arial" w:hAnsi="Arial" w:cs="Arial"/>
          <w:sz w:val="24"/>
          <w:szCs w:val="24"/>
        </w:rPr>
        <w:t>Restorative</w:t>
      </w:r>
      <w:proofErr w:type="spellEnd"/>
      <w:r w:rsidRPr="00092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195">
        <w:rPr>
          <w:rFonts w:ascii="Arial" w:hAnsi="Arial" w:cs="Arial"/>
          <w:sz w:val="24"/>
          <w:szCs w:val="24"/>
        </w:rPr>
        <w:t>Dentistry</w:t>
      </w:r>
      <w:proofErr w:type="spellEnd"/>
      <w:r w:rsidRPr="00092195">
        <w:rPr>
          <w:rFonts w:ascii="Arial" w:hAnsi="Arial" w:cs="Arial"/>
          <w:sz w:val="24"/>
          <w:szCs w:val="24"/>
        </w:rPr>
        <w:t xml:space="preserve">, São José dos Campos, </w:t>
      </w:r>
      <w:proofErr w:type="spellStart"/>
      <w:r w:rsidRPr="00092195">
        <w:rPr>
          <w:rFonts w:ascii="Arial" w:hAnsi="Arial" w:cs="Arial"/>
          <w:sz w:val="24"/>
          <w:szCs w:val="24"/>
        </w:rPr>
        <w:t>Brazil</w:t>
      </w:r>
      <w:proofErr w:type="spellEnd"/>
    </w:p>
    <w:p w:rsidR="00092195" w:rsidRPr="00092195" w:rsidRDefault="00092195" w:rsidP="00092195">
      <w:pPr>
        <w:widowControl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092195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>P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>osgraduated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>student</w:t>
      </w:r>
      <w:r w:rsidRPr="00092195">
        <w:rPr>
          <w:rFonts w:ascii="Arial" w:eastAsia="Times New Roman" w:hAnsi="Arial" w:cs="Arial"/>
          <w:color w:val="222222"/>
          <w:sz w:val="24"/>
          <w:szCs w:val="24"/>
          <w:vertAlign w:val="superscript"/>
          <w:lang w:val="en-US" w:eastAsia="pt-BR"/>
        </w:rPr>
        <w:t>b</w:t>
      </w:r>
      <w:proofErr w:type="spellEnd"/>
      <w:r w:rsidRPr="00092195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 xml:space="preserve">, </w:t>
      </w:r>
      <w:r w:rsidRPr="00092195">
        <w:rPr>
          <w:rFonts w:ascii="Arial" w:hAnsi="Arial" w:cs="Arial"/>
          <w:sz w:val="24"/>
          <w:szCs w:val="24"/>
          <w:lang w:val="en-US"/>
        </w:rPr>
        <w:t xml:space="preserve">Institute of Science and Technology of UNESP – Univ. </w:t>
      </w:r>
      <w:r w:rsidRPr="00092195">
        <w:rPr>
          <w:rFonts w:ascii="Arial" w:hAnsi="Arial" w:cs="Arial"/>
          <w:sz w:val="24"/>
          <w:szCs w:val="24"/>
        </w:rPr>
        <w:t xml:space="preserve">Estadual Paulista, </w:t>
      </w:r>
      <w:proofErr w:type="spellStart"/>
      <w:r w:rsidRPr="00092195">
        <w:rPr>
          <w:rFonts w:ascii="Arial" w:hAnsi="Arial" w:cs="Arial"/>
          <w:sz w:val="24"/>
          <w:szCs w:val="24"/>
        </w:rPr>
        <w:t>Department</w:t>
      </w:r>
      <w:proofErr w:type="spellEnd"/>
      <w:r w:rsidRPr="00092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195">
        <w:rPr>
          <w:rFonts w:ascii="Arial" w:hAnsi="Arial" w:cs="Arial"/>
          <w:sz w:val="24"/>
          <w:szCs w:val="24"/>
        </w:rPr>
        <w:t>of</w:t>
      </w:r>
      <w:proofErr w:type="spellEnd"/>
      <w:r w:rsidRPr="0009219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92195">
        <w:rPr>
          <w:rFonts w:ascii="Arial" w:hAnsi="Arial" w:cs="Arial"/>
          <w:sz w:val="24"/>
          <w:szCs w:val="24"/>
        </w:rPr>
        <w:t>Restorative</w:t>
      </w:r>
      <w:proofErr w:type="spellEnd"/>
      <w:r w:rsidRPr="00092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195">
        <w:rPr>
          <w:rFonts w:ascii="Arial" w:hAnsi="Arial" w:cs="Arial"/>
          <w:sz w:val="24"/>
          <w:szCs w:val="24"/>
        </w:rPr>
        <w:t>Dentistry</w:t>
      </w:r>
      <w:proofErr w:type="spellEnd"/>
      <w:r w:rsidRPr="00092195">
        <w:rPr>
          <w:rFonts w:ascii="Arial" w:hAnsi="Arial" w:cs="Arial"/>
          <w:sz w:val="24"/>
          <w:szCs w:val="24"/>
        </w:rPr>
        <w:t xml:space="preserve">, São José dos Campos, </w:t>
      </w:r>
      <w:proofErr w:type="spellStart"/>
      <w:r w:rsidRPr="00092195">
        <w:rPr>
          <w:rFonts w:ascii="Arial" w:hAnsi="Arial" w:cs="Arial"/>
          <w:sz w:val="24"/>
          <w:szCs w:val="24"/>
        </w:rPr>
        <w:t>Brazil</w:t>
      </w:r>
      <w:proofErr w:type="spellEnd"/>
    </w:p>
    <w:p w:rsidR="00092195" w:rsidRPr="00092195" w:rsidRDefault="00092195" w:rsidP="00092195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92195">
        <w:rPr>
          <w:rFonts w:ascii="Arial" w:hAnsi="Arial" w:cs="Arial"/>
          <w:sz w:val="24"/>
          <w:szCs w:val="24"/>
          <w:lang w:val="en-US"/>
        </w:rPr>
        <w:t xml:space="preserve">Assistant </w:t>
      </w:r>
      <w:proofErr w:type="spellStart"/>
      <w:r w:rsidRPr="00092195">
        <w:rPr>
          <w:rFonts w:ascii="Arial" w:hAnsi="Arial" w:cs="Arial"/>
          <w:sz w:val="24"/>
          <w:szCs w:val="24"/>
          <w:lang w:val="en-US"/>
        </w:rPr>
        <w:t>professor</w:t>
      </w:r>
      <w:r w:rsidRPr="00092195">
        <w:rPr>
          <w:rFonts w:ascii="Arial" w:eastAsia="Times New Roman" w:hAnsi="Arial" w:cs="Arial"/>
          <w:color w:val="222222"/>
          <w:sz w:val="24"/>
          <w:szCs w:val="24"/>
          <w:vertAlign w:val="superscript"/>
          <w:lang w:val="en-US" w:eastAsia="pt-BR"/>
        </w:rPr>
        <w:t>c</w:t>
      </w:r>
      <w:proofErr w:type="spellEnd"/>
      <w:r w:rsidRPr="00092195">
        <w:rPr>
          <w:rFonts w:ascii="Arial" w:hAnsi="Arial" w:cs="Arial"/>
          <w:sz w:val="24"/>
          <w:szCs w:val="24"/>
          <w:lang w:val="en-US"/>
        </w:rPr>
        <w:t xml:space="preserve"> , Institute of Science and Technology of UNESP – Univ. </w:t>
      </w:r>
      <w:r w:rsidRPr="00092195">
        <w:rPr>
          <w:rFonts w:ascii="Arial" w:hAnsi="Arial" w:cs="Arial"/>
          <w:sz w:val="24"/>
          <w:szCs w:val="24"/>
        </w:rPr>
        <w:t xml:space="preserve">Estadual Paulista, </w:t>
      </w:r>
      <w:proofErr w:type="spellStart"/>
      <w:r w:rsidRPr="00092195">
        <w:rPr>
          <w:rFonts w:ascii="Arial" w:hAnsi="Arial" w:cs="Arial"/>
          <w:sz w:val="24"/>
          <w:szCs w:val="24"/>
        </w:rPr>
        <w:t>Department</w:t>
      </w:r>
      <w:proofErr w:type="spellEnd"/>
      <w:r w:rsidRPr="00092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195">
        <w:rPr>
          <w:rFonts w:ascii="Arial" w:hAnsi="Arial" w:cs="Arial"/>
          <w:sz w:val="24"/>
          <w:szCs w:val="24"/>
        </w:rPr>
        <w:t>of</w:t>
      </w:r>
      <w:proofErr w:type="spellEnd"/>
      <w:r w:rsidRPr="0009219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92195">
        <w:rPr>
          <w:rFonts w:ascii="Arial" w:hAnsi="Arial" w:cs="Arial"/>
          <w:sz w:val="24"/>
          <w:szCs w:val="24"/>
        </w:rPr>
        <w:t>Restorative</w:t>
      </w:r>
      <w:proofErr w:type="spellEnd"/>
      <w:r w:rsidRPr="00092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195">
        <w:rPr>
          <w:rFonts w:ascii="Arial" w:hAnsi="Arial" w:cs="Arial"/>
          <w:sz w:val="24"/>
          <w:szCs w:val="24"/>
        </w:rPr>
        <w:t>Dentistry</w:t>
      </w:r>
      <w:proofErr w:type="spellEnd"/>
      <w:r w:rsidRPr="00092195">
        <w:rPr>
          <w:rFonts w:ascii="Arial" w:hAnsi="Arial" w:cs="Arial"/>
          <w:sz w:val="24"/>
          <w:szCs w:val="24"/>
        </w:rPr>
        <w:t xml:space="preserve">, São José dos Campos, </w:t>
      </w:r>
      <w:proofErr w:type="spellStart"/>
      <w:r w:rsidRPr="00092195">
        <w:rPr>
          <w:rFonts w:ascii="Arial" w:hAnsi="Arial" w:cs="Arial"/>
          <w:sz w:val="24"/>
          <w:szCs w:val="24"/>
        </w:rPr>
        <w:t>Brazil</w:t>
      </w:r>
      <w:proofErr w:type="spellEnd"/>
    </w:p>
    <w:p w:rsidR="00092195" w:rsidRPr="00092195" w:rsidRDefault="00092195" w:rsidP="00092195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92195">
        <w:rPr>
          <w:rFonts w:ascii="Arial" w:hAnsi="Arial" w:cs="Arial"/>
          <w:sz w:val="24"/>
          <w:szCs w:val="24"/>
          <w:lang w:val="en-US"/>
        </w:rPr>
        <w:t>Ass</w:t>
      </w:r>
      <w:r>
        <w:rPr>
          <w:rFonts w:ascii="Arial" w:hAnsi="Arial" w:cs="Arial"/>
          <w:sz w:val="24"/>
          <w:szCs w:val="24"/>
          <w:lang w:val="en-US"/>
        </w:rPr>
        <w:t>ociate</w:t>
      </w:r>
      <w:r w:rsidRPr="0009219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92195">
        <w:rPr>
          <w:rFonts w:ascii="Arial" w:hAnsi="Arial" w:cs="Arial"/>
          <w:sz w:val="24"/>
          <w:szCs w:val="24"/>
          <w:lang w:val="en-US"/>
        </w:rPr>
        <w:t>professor</w:t>
      </w:r>
      <w:r w:rsidRPr="00092195">
        <w:rPr>
          <w:rFonts w:ascii="Arial" w:hAnsi="Arial" w:cs="Arial"/>
          <w:sz w:val="24"/>
          <w:szCs w:val="24"/>
          <w:vertAlign w:val="superscript"/>
          <w:lang w:val="en-US"/>
        </w:rPr>
        <w:t>d</w:t>
      </w:r>
      <w:proofErr w:type="spellEnd"/>
      <w:r w:rsidRPr="00092195">
        <w:rPr>
          <w:rFonts w:ascii="Arial" w:hAnsi="Arial" w:cs="Arial"/>
          <w:sz w:val="24"/>
          <w:szCs w:val="24"/>
          <w:lang w:val="en-US"/>
        </w:rPr>
        <w:t xml:space="preserve">, Institute of Science and Technology of UNESP – Univ. </w:t>
      </w:r>
      <w:r w:rsidRPr="00092195">
        <w:rPr>
          <w:rFonts w:ascii="Arial" w:hAnsi="Arial" w:cs="Arial"/>
          <w:sz w:val="24"/>
          <w:szCs w:val="24"/>
        </w:rPr>
        <w:t xml:space="preserve">Estadual Paulista, </w:t>
      </w:r>
      <w:proofErr w:type="spellStart"/>
      <w:r w:rsidRPr="00092195">
        <w:rPr>
          <w:rFonts w:ascii="Arial" w:hAnsi="Arial" w:cs="Arial"/>
          <w:sz w:val="24"/>
          <w:szCs w:val="24"/>
        </w:rPr>
        <w:t>Department</w:t>
      </w:r>
      <w:proofErr w:type="spellEnd"/>
      <w:r w:rsidRPr="0009219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92195">
        <w:rPr>
          <w:rFonts w:ascii="Arial" w:hAnsi="Arial" w:cs="Arial"/>
          <w:sz w:val="24"/>
          <w:szCs w:val="24"/>
        </w:rPr>
        <w:t>of</w:t>
      </w:r>
      <w:proofErr w:type="spellEnd"/>
      <w:r w:rsidRPr="0009219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92195">
        <w:rPr>
          <w:rFonts w:ascii="Arial" w:hAnsi="Arial" w:cs="Arial"/>
          <w:sz w:val="24"/>
          <w:szCs w:val="24"/>
        </w:rPr>
        <w:t>Restorative</w:t>
      </w:r>
      <w:proofErr w:type="spellEnd"/>
      <w:proofErr w:type="gramEnd"/>
      <w:r w:rsidRPr="00092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195">
        <w:rPr>
          <w:rFonts w:ascii="Arial" w:hAnsi="Arial" w:cs="Arial"/>
          <w:sz w:val="24"/>
          <w:szCs w:val="24"/>
        </w:rPr>
        <w:t>Dentistry</w:t>
      </w:r>
      <w:proofErr w:type="spellEnd"/>
      <w:r w:rsidRPr="00092195">
        <w:rPr>
          <w:rFonts w:ascii="Arial" w:hAnsi="Arial" w:cs="Arial"/>
          <w:sz w:val="24"/>
          <w:szCs w:val="24"/>
        </w:rPr>
        <w:t xml:space="preserve">, São José dos Campos, </w:t>
      </w:r>
      <w:proofErr w:type="spellStart"/>
      <w:r w:rsidRPr="00092195">
        <w:rPr>
          <w:rFonts w:ascii="Arial" w:hAnsi="Arial" w:cs="Arial"/>
          <w:sz w:val="24"/>
          <w:szCs w:val="24"/>
        </w:rPr>
        <w:t>Brazil</w:t>
      </w:r>
      <w:proofErr w:type="spellEnd"/>
    </w:p>
    <w:p w:rsidR="00092195" w:rsidRPr="00092195" w:rsidRDefault="00092195" w:rsidP="004D0750">
      <w:pPr>
        <w:pStyle w:val="Ttulo2"/>
        <w:widowControl w:val="0"/>
        <w:spacing w:line="360" w:lineRule="auto"/>
        <w:rPr>
          <w:rFonts w:ascii="Arial" w:hAnsi="Arial" w:cs="Arial"/>
          <w:i w:val="0"/>
          <w:snapToGrid w:val="0"/>
          <w:sz w:val="24"/>
          <w:szCs w:val="24"/>
        </w:rPr>
      </w:pPr>
    </w:p>
    <w:p w:rsidR="004D0750" w:rsidRPr="00092195" w:rsidRDefault="004D0750" w:rsidP="004D0750">
      <w:pPr>
        <w:pStyle w:val="Ttulo2"/>
        <w:widowControl w:val="0"/>
        <w:spacing w:line="360" w:lineRule="auto"/>
        <w:rPr>
          <w:rFonts w:ascii="Arial" w:hAnsi="Arial" w:cs="Arial"/>
          <w:i w:val="0"/>
          <w:snapToGrid w:val="0"/>
          <w:sz w:val="24"/>
          <w:szCs w:val="24"/>
          <w:lang w:val="es-ES_tradnl"/>
        </w:rPr>
      </w:pPr>
      <w:proofErr w:type="spellStart"/>
      <w:r w:rsidRPr="00092195">
        <w:rPr>
          <w:rFonts w:ascii="Arial" w:hAnsi="Arial" w:cs="Arial"/>
          <w:i w:val="0"/>
          <w:snapToGrid w:val="0"/>
          <w:sz w:val="24"/>
          <w:szCs w:val="24"/>
          <w:lang w:val="es-ES_tradnl"/>
        </w:rPr>
        <w:t>Corresponding</w:t>
      </w:r>
      <w:proofErr w:type="spellEnd"/>
      <w:r w:rsidRPr="00092195">
        <w:rPr>
          <w:rFonts w:ascii="Arial" w:hAnsi="Arial" w:cs="Arial"/>
          <w:i w:val="0"/>
          <w:snapToGrid w:val="0"/>
          <w:sz w:val="24"/>
          <w:szCs w:val="24"/>
          <w:lang w:val="es-ES_tradnl"/>
        </w:rPr>
        <w:t xml:space="preserve"> </w:t>
      </w:r>
      <w:proofErr w:type="spellStart"/>
      <w:r w:rsidRPr="00092195">
        <w:rPr>
          <w:rFonts w:ascii="Arial" w:hAnsi="Arial" w:cs="Arial"/>
          <w:i w:val="0"/>
          <w:snapToGrid w:val="0"/>
          <w:sz w:val="24"/>
          <w:szCs w:val="24"/>
          <w:lang w:val="es-ES_tradnl"/>
        </w:rPr>
        <w:t>author</w:t>
      </w:r>
      <w:proofErr w:type="spellEnd"/>
      <w:r w:rsidRPr="00092195">
        <w:rPr>
          <w:rFonts w:ascii="Arial" w:hAnsi="Arial" w:cs="Arial"/>
          <w:i w:val="0"/>
          <w:snapToGrid w:val="0"/>
          <w:sz w:val="24"/>
          <w:szCs w:val="24"/>
          <w:lang w:val="es-ES_tradnl"/>
        </w:rPr>
        <w:t>:</w:t>
      </w:r>
    </w:p>
    <w:p w:rsidR="004D0750" w:rsidRPr="00092195" w:rsidRDefault="004D0750" w:rsidP="004D0750">
      <w:pPr>
        <w:rPr>
          <w:rFonts w:ascii="Arial" w:hAnsi="Arial" w:cs="Arial"/>
          <w:sz w:val="24"/>
          <w:szCs w:val="24"/>
          <w:lang w:val="es-ES_tradnl" w:eastAsia="pt-BR"/>
        </w:rPr>
      </w:pPr>
      <w:r w:rsidRPr="00092195">
        <w:rPr>
          <w:rFonts w:ascii="Arial" w:hAnsi="Arial" w:cs="Arial"/>
          <w:sz w:val="24"/>
          <w:szCs w:val="24"/>
        </w:rPr>
        <w:t xml:space="preserve">César Rogério </w:t>
      </w:r>
      <w:proofErr w:type="spellStart"/>
      <w:r w:rsidRPr="00092195">
        <w:rPr>
          <w:rFonts w:ascii="Arial" w:hAnsi="Arial" w:cs="Arial"/>
          <w:sz w:val="24"/>
          <w:szCs w:val="24"/>
        </w:rPr>
        <w:t>Pucci</w:t>
      </w:r>
      <w:proofErr w:type="spellEnd"/>
    </w:p>
    <w:p w:rsidR="004D0750" w:rsidRPr="00092195" w:rsidRDefault="004D0750" w:rsidP="004D0750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2195">
        <w:rPr>
          <w:rFonts w:ascii="Arial" w:hAnsi="Arial" w:cs="Arial"/>
          <w:sz w:val="24"/>
          <w:szCs w:val="24"/>
        </w:rPr>
        <w:t xml:space="preserve">Av. Eng. Francisco José Longo, 777 - </w:t>
      </w:r>
      <w:proofErr w:type="spellStart"/>
      <w:r w:rsidRPr="00092195">
        <w:rPr>
          <w:rFonts w:ascii="Arial" w:hAnsi="Arial" w:cs="Arial"/>
          <w:sz w:val="24"/>
          <w:szCs w:val="24"/>
        </w:rPr>
        <w:t>Jd</w:t>
      </w:r>
      <w:proofErr w:type="spellEnd"/>
      <w:r w:rsidRPr="00092195">
        <w:rPr>
          <w:rFonts w:ascii="Arial" w:hAnsi="Arial" w:cs="Arial"/>
          <w:sz w:val="24"/>
          <w:szCs w:val="24"/>
        </w:rPr>
        <w:t xml:space="preserve">. São Dimas </w:t>
      </w:r>
    </w:p>
    <w:p w:rsidR="004D0750" w:rsidRPr="00092195" w:rsidRDefault="004D0750" w:rsidP="004D0750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2195">
        <w:rPr>
          <w:rFonts w:ascii="Arial" w:hAnsi="Arial" w:cs="Arial"/>
          <w:sz w:val="24"/>
          <w:szCs w:val="24"/>
        </w:rPr>
        <w:t>São José dos Campos/ SP/BRAZIL, CEP 12245-000</w:t>
      </w:r>
    </w:p>
    <w:p w:rsidR="004D0750" w:rsidRPr="00092195" w:rsidRDefault="004D0750" w:rsidP="004D0750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92195">
        <w:rPr>
          <w:rFonts w:ascii="Arial" w:hAnsi="Arial" w:cs="Arial"/>
          <w:sz w:val="24"/>
          <w:szCs w:val="24"/>
          <w:lang w:val="en-US"/>
        </w:rPr>
        <w:t>Phone: 55 (12) 3947-9377</w:t>
      </w:r>
    </w:p>
    <w:p w:rsidR="005425E7" w:rsidRPr="00092195" w:rsidRDefault="004D0750" w:rsidP="004D0750">
      <w:pPr>
        <w:rPr>
          <w:rFonts w:ascii="Arial" w:hAnsi="Arial" w:cs="Arial"/>
          <w:sz w:val="24"/>
          <w:szCs w:val="24"/>
          <w:lang w:val="en-US"/>
        </w:rPr>
      </w:pPr>
      <w:r w:rsidRPr="00092195">
        <w:rPr>
          <w:rFonts w:ascii="Arial" w:hAnsi="Arial" w:cs="Arial"/>
          <w:snapToGrid w:val="0"/>
          <w:sz w:val="24"/>
          <w:szCs w:val="24"/>
          <w:lang w:val="en-US"/>
        </w:rPr>
        <w:t>E-mail: cesar@fosjc.unesp.br</w:t>
      </w:r>
    </w:p>
    <w:sectPr w:rsidR="005425E7" w:rsidRPr="00092195" w:rsidSect="005425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06CA"/>
    <w:rsid w:val="00092195"/>
    <w:rsid w:val="004D0750"/>
    <w:rsid w:val="005425E7"/>
    <w:rsid w:val="00BB06CA"/>
    <w:rsid w:val="00FC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0"/>
    <w:pPr>
      <w:suppressAutoHyphens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D0750"/>
    <w:pPr>
      <w:keepNext/>
      <w:suppressAutoHyphens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4D0750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2015-11-30T00:17:00Z</dcterms:created>
  <dcterms:modified xsi:type="dcterms:W3CDTF">2015-11-30T00:17:00Z</dcterms:modified>
</cp:coreProperties>
</file>