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E3" w:rsidRDefault="00ED26E3" w:rsidP="00ED26E3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D26E3">
        <w:rPr>
          <w:rFonts w:ascii="Arial" w:hAnsi="Arial" w:cs="Arial"/>
          <w:sz w:val="24"/>
          <w:szCs w:val="24"/>
        </w:rPr>
        <w:t>Figura 1-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gráfico apresenta a porcentagem de participantes com título de mestre, doutor, pós-doutor, livre docente/adjunto e professores titulares obtida através da pergunta: “Qual é a sua titulação? ”. </w:t>
      </w:r>
    </w:p>
    <w:p w:rsidR="00ED26E3" w:rsidRDefault="00ED26E3" w:rsidP="00ED26E3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26E3" w:rsidRDefault="00ED26E3" w:rsidP="00ED26E3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D26E3">
        <w:rPr>
          <w:rFonts w:ascii="Arial" w:hAnsi="Arial" w:cs="Arial"/>
          <w:sz w:val="24"/>
          <w:szCs w:val="24"/>
        </w:rPr>
        <w:t>Figura 2</w:t>
      </w:r>
      <w:r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O gráfico demonstra a porcentagem de respostas assinadas para a questão: “Qual índice de referência você considera mais importante para qualificação de uma revista? ”.  O Fator de Impacto </w:t>
      </w:r>
      <w:proofErr w:type="spellStart"/>
      <w:r>
        <w:rPr>
          <w:rFonts w:ascii="Arial" w:hAnsi="Arial" w:cs="Arial"/>
          <w:sz w:val="24"/>
          <w:szCs w:val="24"/>
        </w:rPr>
        <w:t>Thomsom</w:t>
      </w:r>
      <w:proofErr w:type="spellEnd"/>
      <w:r>
        <w:rPr>
          <w:rFonts w:ascii="Arial" w:hAnsi="Arial" w:cs="Arial"/>
          <w:sz w:val="24"/>
          <w:szCs w:val="24"/>
        </w:rPr>
        <w:t xml:space="preserve">, seguido pelo Índice </w:t>
      </w:r>
      <w:proofErr w:type="spellStart"/>
      <w:r>
        <w:rPr>
          <w:rFonts w:ascii="Arial" w:hAnsi="Arial" w:cs="Arial"/>
          <w:sz w:val="24"/>
          <w:szCs w:val="24"/>
        </w:rPr>
        <w:t>Qualis</w:t>
      </w:r>
      <w:proofErr w:type="spellEnd"/>
      <w:r>
        <w:rPr>
          <w:rFonts w:ascii="Arial" w:hAnsi="Arial" w:cs="Arial"/>
          <w:sz w:val="24"/>
          <w:szCs w:val="24"/>
        </w:rPr>
        <w:t xml:space="preserve"> CAPES foram considerados os de maior importância pela maioria dos respondentes.</w:t>
      </w:r>
    </w:p>
    <w:p w:rsidR="00BB06F8" w:rsidRDefault="00BB06F8" w:rsidP="00BB06F8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06F8" w:rsidRDefault="00BB06F8" w:rsidP="00BB06F8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06F8">
        <w:rPr>
          <w:rFonts w:ascii="Arial" w:hAnsi="Arial" w:cs="Arial"/>
          <w:sz w:val="24"/>
          <w:szCs w:val="24"/>
        </w:rPr>
        <w:t>Figura 3 – O gráfico aponta os resultados para a pergunta: “Quais índices</w:t>
      </w:r>
      <w:r>
        <w:rPr>
          <w:rFonts w:ascii="Arial" w:hAnsi="Arial" w:cs="Arial"/>
          <w:sz w:val="24"/>
          <w:szCs w:val="24"/>
        </w:rPr>
        <w:t xml:space="preserve"> de referência você considera importantes para qualificação de uma revista? ”. O Fator de Impacto </w:t>
      </w:r>
      <w:proofErr w:type="spellStart"/>
      <w:r>
        <w:rPr>
          <w:rFonts w:ascii="Arial" w:hAnsi="Arial" w:cs="Arial"/>
          <w:sz w:val="24"/>
          <w:szCs w:val="24"/>
        </w:rPr>
        <w:t>Thomsom</w:t>
      </w:r>
      <w:proofErr w:type="spellEnd"/>
      <w:r>
        <w:rPr>
          <w:rFonts w:ascii="Arial" w:hAnsi="Arial" w:cs="Arial"/>
          <w:sz w:val="24"/>
          <w:szCs w:val="24"/>
        </w:rPr>
        <w:t xml:space="preserve">, seguido pelo Índice </w:t>
      </w:r>
      <w:proofErr w:type="spellStart"/>
      <w:r>
        <w:rPr>
          <w:rFonts w:ascii="Arial" w:hAnsi="Arial" w:cs="Arial"/>
          <w:sz w:val="24"/>
          <w:szCs w:val="24"/>
        </w:rPr>
        <w:t>Qualis</w:t>
      </w:r>
      <w:proofErr w:type="spellEnd"/>
      <w:r>
        <w:rPr>
          <w:rFonts w:ascii="Arial" w:hAnsi="Arial" w:cs="Arial"/>
          <w:sz w:val="24"/>
          <w:szCs w:val="24"/>
        </w:rPr>
        <w:t xml:space="preserve"> CAPES foram considerados os de maior importância para qualificação de uma revista cientifica.</w:t>
      </w:r>
    </w:p>
    <w:p w:rsidR="00BB06F8" w:rsidRDefault="00BB06F8" w:rsidP="00BB06F8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06F8" w:rsidRPr="00EB3643" w:rsidRDefault="00BB06F8" w:rsidP="00BB06F8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06F8">
        <w:rPr>
          <w:rFonts w:ascii="Arial" w:hAnsi="Arial" w:cs="Arial"/>
          <w:sz w:val="24"/>
          <w:szCs w:val="24"/>
        </w:rPr>
        <w:t>Figura 4 - O gráfico exibe os dados, em porcentagem para a questão: “O</w:t>
      </w:r>
      <w:r>
        <w:rPr>
          <w:rFonts w:ascii="Arial" w:hAnsi="Arial" w:cs="Arial"/>
          <w:sz w:val="24"/>
          <w:szCs w:val="24"/>
        </w:rPr>
        <w:t xml:space="preserve"> que você considera para escolher a revista científica para qual enviará seu artigo? “. A indexação da revista foi o fator indicado pela maioria dos respondentes.</w:t>
      </w:r>
    </w:p>
    <w:p w:rsidR="00BB06F8" w:rsidRDefault="00BB06F8"/>
    <w:sectPr w:rsidR="00BB0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E3"/>
    <w:rsid w:val="00546873"/>
    <w:rsid w:val="00BB06F8"/>
    <w:rsid w:val="00E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19C3-95EF-4DF0-8F01-52C19D86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E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Pedroso</dc:creator>
  <cp:keywords/>
  <dc:description/>
  <cp:lastModifiedBy>Juliana Pedroso</cp:lastModifiedBy>
  <cp:revision>1</cp:revision>
  <dcterms:created xsi:type="dcterms:W3CDTF">2015-12-14T01:03:00Z</dcterms:created>
  <dcterms:modified xsi:type="dcterms:W3CDTF">2015-12-14T01:23:00Z</dcterms:modified>
</cp:coreProperties>
</file>