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FD" w:rsidRPr="00FC5C24" w:rsidRDefault="001278FD" w:rsidP="001278FD">
      <w:pPr>
        <w:pStyle w:val="Corpodetexto3"/>
        <w:ind w:left="-142" w:right="-285"/>
        <w:rPr>
          <w:rFonts w:ascii="Arial" w:hAnsi="Arial" w:cs="Arial"/>
          <w:lang w:val="en-US"/>
        </w:rPr>
      </w:pPr>
      <w:proofErr w:type="gramStart"/>
      <w:r w:rsidRPr="00FC5C24">
        <w:rPr>
          <w:rFonts w:ascii="Arial" w:hAnsi="Arial" w:cs="Arial"/>
          <w:b/>
          <w:lang w:val="en-US"/>
        </w:rPr>
        <w:t>Table 2.</w:t>
      </w:r>
      <w:proofErr w:type="gramEnd"/>
      <w:r w:rsidRPr="00FC5C2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FC5C24">
        <w:rPr>
          <w:rFonts w:ascii="Arial" w:hAnsi="Arial" w:cs="Arial"/>
          <w:lang w:val="en-US"/>
        </w:rPr>
        <w:t>Immunohistochemical</w:t>
      </w:r>
      <w:proofErr w:type="spellEnd"/>
      <w:r w:rsidRPr="00FC5C24">
        <w:rPr>
          <w:rFonts w:ascii="Arial" w:hAnsi="Arial" w:cs="Arial"/>
          <w:lang w:val="en-US"/>
        </w:rPr>
        <w:t xml:space="preserve"> expression of the collagen IV and </w:t>
      </w:r>
      <w:proofErr w:type="spellStart"/>
      <w:r w:rsidRPr="00FC5C24">
        <w:rPr>
          <w:rFonts w:ascii="Arial" w:hAnsi="Arial" w:cs="Arial"/>
          <w:lang w:val="en-US"/>
        </w:rPr>
        <w:t>laminin</w:t>
      </w:r>
      <w:proofErr w:type="spellEnd"/>
      <w:r w:rsidRPr="00FC5C24">
        <w:rPr>
          <w:rFonts w:ascii="Arial" w:hAnsi="Arial" w:cs="Arial"/>
          <w:lang w:val="en-US"/>
        </w:rPr>
        <w:t xml:space="preserve"> in the </w:t>
      </w:r>
      <w:proofErr w:type="spellStart"/>
      <w:r w:rsidRPr="00FC5C24">
        <w:rPr>
          <w:rFonts w:ascii="Arial" w:hAnsi="Arial" w:cs="Arial"/>
          <w:lang w:val="en-US"/>
        </w:rPr>
        <w:t>peritumoral</w:t>
      </w:r>
      <w:proofErr w:type="spellEnd"/>
      <w:r w:rsidRPr="00FC5C24">
        <w:rPr>
          <w:rFonts w:ascii="Arial" w:hAnsi="Arial" w:cs="Arial"/>
          <w:lang w:val="en-US"/>
        </w:rPr>
        <w:t xml:space="preserve"> basement membrane of lower lip and tongue squamous cell carcinomas.</w:t>
      </w:r>
      <w:proofErr w:type="gramEnd"/>
    </w:p>
    <w:p w:rsidR="001278FD" w:rsidRPr="00FC5C24" w:rsidRDefault="001278FD" w:rsidP="001278FD">
      <w:pPr>
        <w:pStyle w:val="Corpodetexto3"/>
        <w:ind w:left="851" w:hanging="993"/>
        <w:rPr>
          <w:rFonts w:ascii="Arial" w:hAnsi="Arial" w:cs="Arial"/>
          <w:lang w:val="en-US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92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278FD" w:rsidRPr="00FC5C24" w:rsidTr="00130867">
        <w:trPr>
          <w:gridBefore w:val="1"/>
          <w:wBefore w:w="356" w:type="dxa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278FD" w:rsidRPr="00FC5C24" w:rsidRDefault="001278FD" w:rsidP="00130867">
            <w:pPr>
              <w:pStyle w:val="Corpodetexto3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1278FD" w:rsidRPr="00FC5C24" w:rsidRDefault="001278FD" w:rsidP="00130867">
            <w:pPr>
              <w:pStyle w:val="Corpodetexto3"/>
              <w:jc w:val="center"/>
              <w:rPr>
                <w:rFonts w:ascii="Arial" w:hAnsi="Arial" w:cs="Arial"/>
              </w:rPr>
            </w:pPr>
            <w:r w:rsidRPr="00FC5C24">
              <w:rPr>
                <w:rFonts w:ascii="Arial" w:hAnsi="Arial" w:cs="Arial"/>
                <w:sz w:val="18"/>
              </w:rPr>
              <w:t xml:space="preserve">LOWER LIP CARCINOMAS </w:t>
            </w:r>
          </w:p>
        </w:tc>
        <w:tc>
          <w:tcPr>
            <w:tcW w:w="425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278FD" w:rsidRPr="00FC5C24" w:rsidRDefault="001278FD" w:rsidP="00130867">
            <w:pPr>
              <w:pStyle w:val="Corpodetexto3"/>
              <w:jc w:val="center"/>
              <w:rPr>
                <w:rFonts w:ascii="Arial" w:hAnsi="Arial" w:cs="Arial"/>
              </w:rPr>
            </w:pPr>
            <w:r w:rsidRPr="00FC5C24">
              <w:rPr>
                <w:rFonts w:ascii="Arial" w:hAnsi="Arial" w:cs="Arial"/>
                <w:sz w:val="18"/>
              </w:rPr>
              <w:t>TONGUE CARCINOMAS</w:t>
            </w:r>
          </w:p>
        </w:tc>
      </w:tr>
      <w:tr w:rsidR="001278FD" w:rsidRPr="00FC5C24" w:rsidTr="00130867">
        <w:trPr>
          <w:gridBefore w:val="1"/>
          <w:wBefore w:w="356" w:type="dxa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278FD" w:rsidRPr="00FC5C24" w:rsidRDefault="001278FD" w:rsidP="00130867">
            <w:pPr>
              <w:pStyle w:val="Corpodetexto3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</w:rPr>
            </w:pPr>
            <w:proofErr w:type="spellStart"/>
            <w:r w:rsidRPr="00FC5C24">
              <w:rPr>
                <w:rFonts w:ascii="Arial" w:hAnsi="Arial" w:cs="Arial"/>
              </w:rPr>
              <w:t>Imunorreactivity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</w:rPr>
            </w:pPr>
            <w:proofErr w:type="spellStart"/>
            <w:r w:rsidRPr="00FC5C24">
              <w:rPr>
                <w:rFonts w:ascii="Arial" w:hAnsi="Arial" w:cs="Arial"/>
              </w:rPr>
              <w:t>Intensity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</w:rPr>
            </w:pPr>
            <w:proofErr w:type="spellStart"/>
            <w:r w:rsidRPr="00FC5C24">
              <w:rPr>
                <w:rFonts w:ascii="Arial" w:hAnsi="Arial" w:cs="Arial"/>
              </w:rPr>
              <w:t>Imunorreactivity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</w:rPr>
            </w:pPr>
            <w:proofErr w:type="spellStart"/>
            <w:r w:rsidRPr="00FC5C24">
              <w:rPr>
                <w:rFonts w:ascii="Arial" w:hAnsi="Arial" w:cs="Arial"/>
              </w:rPr>
              <w:t>Intensity</w:t>
            </w:r>
            <w:proofErr w:type="spellEnd"/>
          </w:p>
        </w:tc>
      </w:tr>
      <w:tr w:rsidR="001278FD" w:rsidRPr="00FC5C24" w:rsidTr="00130867">
        <w:trPr>
          <w:gridBefore w:val="2"/>
          <w:wBefore w:w="1277" w:type="dxa"/>
        </w:trPr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Positive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Negative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C5C24">
              <w:rPr>
                <w:rFonts w:ascii="Arial" w:hAnsi="Arial" w:cs="Arial"/>
                <w:sz w:val="18"/>
              </w:rPr>
              <w:t>Weak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C5C24">
              <w:rPr>
                <w:rFonts w:ascii="Arial" w:hAnsi="Arial" w:cs="Arial"/>
                <w:sz w:val="18"/>
              </w:rPr>
              <w:t>Moderate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Intense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Positive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Negative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C5C24">
              <w:rPr>
                <w:rFonts w:ascii="Arial" w:hAnsi="Arial" w:cs="Arial"/>
                <w:sz w:val="18"/>
              </w:rPr>
              <w:t>Weak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C5C24">
              <w:rPr>
                <w:rFonts w:ascii="Arial" w:hAnsi="Arial" w:cs="Arial"/>
                <w:sz w:val="18"/>
              </w:rPr>
              <w:t>Moderate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Intense</w:t>
            </w:r>
          </w:p>
        </w:tc>
      </w:tr>
      <w:tr w:rsidR="001278FD" w:rsidRPr="00FC5C24" w:rsidTr="00130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C5C24">
              <w:rPr>
                <w:rFonts w:ascii="Arial" w:hAnsi="Arial" w:cs="Arial"/>
                <w:sz w:val="18"/>
              </w:rPr>
              <w:t>Collagen</w:t>
            </w:r>
            <w:proofErr w:type="spellEnd"/>
            <w:r w:rsidRPr="00FC5C24">
              <w:rPr>
                <w:rFonts w:ascii="Arial" w:hAnsi="Arial" w:cs="Arial"/>
                <w:sz w:val="18"/>
              </w:rPr>
              <w:t xml:space="preserve"> IV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6</w:t>
            </w:r>
            <w:proofErr w:type="gramEnd"/>
          </w:p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(50%)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6</w:t>
            </w:r>
            <w:proofErr w:type="gramEnd"/>
            <w:r w:rsidRPr="00FC5C24">
              <w:rPr>
                <w:rFonts w:ascii="Arial" w:hAnsi="Arial" w:cs="Arial"/>
                <w:sz w:val="18"/>
              </w:rPr>
              <w:t xml:space="preserve">      (50%)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3</w:t>
            </w:r>
            <w:proofErr w:type="gramEnd"/>
            <w:r w:rsidRPr="00FC5C24">
              <w:rPr>
                <w:rFonts w:ascii="Arial" w:hAnsi="Arial" w:cs="Arial"/>
                <w:sz w:val="18"/>
              </w:rPr>
              <w:t xml:space="preserve">    (50%)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3</w:t>
            </w:r>
            <w:proofErr w:type="gramEnd"/>
            <w:r w:rsidRPr="00FC5C24">
              <w:rPr>
                <w:rFonts w:ascii="Arial" w:hAnsi="Arial" w:cs="Arial"/>
                <w:sz w:val="18"/>
              </w:rPr>
              <w:t xml:space="preserve">      (50%)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4</w:t>
            </w:r>
            <w:proofErr w:type="gramEnd"/>
          </w:p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(33,3%)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8</w:t>
            </w:r>
            <w:proofErr w:type="gramEnd"/>
            <w:r w:rsidRPr="00FC5C24">
              <w:rPr>
                <w:rFonts w:ascii="Arial" w:hAnsi="Arial" w:cs="Arial"/>
                <w:sz w:val="18"/>
              </w:rPr>
              <w:t xml:space="preserve">   (66,7%)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4</w:t>
            </w:r>
            <w:proofErr w:type="gramEnd"/>
          </w:p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 xml:space="preserve"> (100%)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  <w:right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-</w:t>
            </w:r>
          </w:p>
        </w:tc>
      </w:tr>
      <w:tr w:rsidR="001278FD" w:rsidRPr="00FC5C24" w:rsidTr="001308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FC5C24">
              <w:rPr>
                <w:rFonts w:ascii="Arial" w:hAnsi="Arial" w:cs="Arial"/>
                <w:sz w:val="18"/>
              </w:rPr>
              <w:t>Laminin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4</w:t>
            </w:r>
            <w:proofErr w:type="gramEnd"/>
            <w:r w:rsidRPr="00FC5C24">
              <w:rPr>
                <w:rFonts w:ascii="Arial" w:hAnsi="Arial" w:cs="Arial"/>
                <w:sz w:val="18"/>
              </w:rPr>
              <w:t>(33,3%)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8</w:t>
            </w:r>
            <w:proofErr w:type="gramEnd"/>
            <w:r w:rsidRPr="00FC5C24">
              <w:rPr>
                <w:rFonts w:ascii="Arial" w:hAnsi="Arial" w:cs="Arial"/>
                <w:sz w:val="18"/>
              </w:rPr>
              <w:t>(66,7%)</w:t>
            </w: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1</w:t>
            </w:r>
            <w:proofErr w:type="gramEnd"/>
            <w:r w:rsidRPr="00FC5C24">
              <w:rPr>
                <w:rFonts w:ascii="Arial" w:hAnsi="Arial" w:cs="Arial"/>
                <w:sz w:val="18"/>
              </w:rPr>
              <w:t>(25%)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2</w:t>
            </w:r>
            <w:proofErr w:type="gramEnd"/>
            <w:r w:rsidRPr="00FC5C24">
              <w:rPr>
                <w:rFonts w:ascii="Arial" w:hAnsi="Arial" w:cs="Arial"/>
                <w:sz w:val="18"/>
              </w:rPr>
              <w:t>(50%)</w:t>
            </w:r>
          </w:p>
        </w:tc>
        <w:tc>
          <w:tcPr>
            <w:tcW w:w="850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1</w:t>
            </w:r>
            <w:proofErr w:type="gramEnd"/>
          </w:p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(25%)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5</w:t>
            </w:r>
            <w:proofErr w:type="gramEnd"/>
          </w:p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(41,7%)</w:t>
            </w: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7</w:t>
            </w:r>
            <w:proofErr w:type="gramEnd"/>
            <w:r w:rsidRPr="00FC5C24">
              <w:rPr>
                <w:rFonts w:ascii="Arial" w:hAnsi="Arial" w:cs="Arial"/>
                <w:sz w:val="18"/>
              </w:rPr>
              <w:t>(58,3%)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2</w:t>
            </w:r>
            <w:proofErr w:type="gramEnd"/>
          </w:p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 xml:space="preserve"> (40%)</w:t>
            </w: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FC5C24">
              <w:rPr>
                <w:rFonts w:ascii="Arial" w:hAnsi="Arial" w:cs="Arial"/>
                <w:sz w:val="18"/>
              </w:rPr>
              <w:t>3</w:t>
            </w:r>
            <w:proofErr w:type="gramEnd"/>
            <w:r w:rsidRPr="00FC5C24">
              <w:rPr>
                <w:rFonts w:ascii="Arial" w:hAnsi="Arial" w:cs="Arial"/>
                <w:sz w:val="18"/>
              </w:rPr>
              <w:t>(60%)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  <w:right w:val="nil"/>
            </w:tcBorders>
          </w:tcPr>
          <w:p w:rsidR="001278FD" w:rsidRPr="00FC5C24" w:rsidRDefault="001278FD" w:rsidP="00130867">
            <w:pPr>
              <w:jc w:val="center"/>
              <w:rPr>
                <w:rFonts w:ascii="Arial" w:hAnsi="Arial" w:cs="Arial"/>
                <w:sz w:val="18"/>
              </w:rPr>
            </w:pPr>
            <w:r w:rsidRPr="00FC5C24">
              <w:rPr>
                <w:rFonts w:ascii="Arial" w:hAnsi="Arial" w:cs="Arial"/>
                <w:sz w:val="18"/>
              </w:rPr>
              <w:t>-</w:t>
            </w:r>
          </w:p>
        </w:tc>
      </w:tr>
    </w:tbl>
    <w:p w:rsidR="001278FD" w:rsidRPr="00FC5C24" w:rsidRDefault="001278FD" w:rsidP="001278FD">
      <w:pPr>
        <w:ind w:left="-567"/>
        <w:jc w:val="both"/>
        <w:rPr>
          <w:rFonts w:ascii="Arial" w:hAnsi="Arial" w:cs="Arial"/>
        </w:rPr>
      </w:pPr>
    </w:p>
    <w:p w:rsidR="00D93E57" w:rsidRDefault="00D93E57">
      <w:bookmarkStart w:id="0" w:name="_GoBack"/>
      <w:bookmarkEnd w:id="0"/>
    </w:p>
    <w:sectPr w:rsidR="00D93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FD"/>
    <w:rsid w:val="001278FD"/>
    <w:rsid w:val="00D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rsid w:val="001278FD"/>
    <w:pPr>
      <w:jc w:val="both"/>
    </w:pPr>
  </w:style>
  <w:style w:type="character" w:customStyle="1" w:styleId="Corpodetexto3Char">
    <w:name w:val="Corpo de texto 3 Char"/>
    <w:basedOn w:val="Fontepargpadro"/>
    <w:link w:val="Corpodetexto3"/>
    <w:semiHidden/>
    <w:rsid w:val="001278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rsid w:val="001278FD"/>
    <w:pPr>
      <w:jc w:val="both"/>
    </w:pPr>
  </w:style>
  <w:style w:type="character" w:customStyle="1" w:styleId="Corpodetexto3Char">
    <w:name w:val="Corpo de texto 3 Char"/>
    <w:basedOn w:val="Fontepargpadro"/>
    <w:link w:val="Corpodetexto3"/>
    <w:semiHidden/>
    <w:rsid w:val="001278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2016-01-19T18:31:00Z</dcterms:created>
  <dcterms:modified xsi:type="dcterms:W3CDTF">2016-01-19T18:31:00Z</dcterms:modified>
</cp:coreProperties>
</file>