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277" w:rsidRPr="006400BD" w:rsidRDefault="00D74314" w:rsidP="006400B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400BD">
        <w:rPr>
          <w:rFonts w:ascii="Arial" w:hAnsi="Arial" w:cs="Arial"/>
          <w:b/>
          <w:sz w:val="24"/>
          <w:szCs w:val="24"/>
          <w:lang w:val="en-US"/>
        </w:rPr>
        <w:t>Title</w:t>
      </w:r>
      <w:r w:rsidRPr="006400BD">
        <w:rPr>
          <w:rFonts w:ascii="Arial" w:hAnsi="Arial" w:cs="Arial"/>
          <w:sz w:val="24"/>
          <w:szCs w:val="24"/>
          <w:lang w:val="en-US"/>
        </w:rPr>
        <w:t>: Minimally invasive approach to diastema closure using lithium disilicate porcelain veneers: clinical report.</w:t>
      </w:r>
    </w:p>
    <w:p w:rsidR="00D74314" w:rsidRPr="006400BD" w:rsidRDefault="00D74314" w:rsidP="006400B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C4946" w:rsidRPr="006400BD" w:rsidRDefault="00FC4946" w:rsidP="006400B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26ACA" w:rsidRPr="006400BD" w:rsidRDefault="00D74314" w:rsidP="006400BD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400BD">
        <w:rPr>
          <w:rFonts w:ascii="Arial" w:hAnsi="Arial" w:cs="Arial"/>
          <w:b/>
          <w:sz w:val="24"/>
          <w:szCs w:val="24"/>
          <w:lang w:val="en-US"/>
        </w:rPr>
        <w:t>AUTHORS</w:t>
      </w:r>
    </w:p>
    <w:p w:rsidR="00FD3BE6" w:rsidRPr="006400BD" w:rsidRDefault="00FC4946" w:rsidP="006400B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480" w:lineRule="auto"/>
        <w:jc w:val="both"/>
        <w:rPr>
          <w:rFonts w:ascii="Arial" w:eastAsia="Times New Roman" w:hAnsi="Arial" w:cs="Arial"/>
          <w:sz w:val="24"/>
          <w:szCs w:val="24"/>
          <w:u w:color="000000"/>
          <w:lang w:val="en-US"/>
        </w:rPr>
      </w:pPr>
      <w:r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>BUZETTO</w:t>
      </w:r>
      <w:r w:rsidR="00333E96" w:rsidRPr="006400BD">
        <w:rPr>
          <w:rFonts w:ascii="Arial" w:eastAsia="Calibri" w:hAnsi="Arial" w:cs="Arial"/>
          <w:sz w:val="24"/>
          <w:szCs w:val="24"/>
          <w:u w:color="000000"/>
          <w:shd w:val="clear" w:color="auto" w:fill="FFFFFF"/>
          <w:vertAlign w:val="superscript"/>
          <w:lang w:val="en-US"/>
        </w:rPr>
        <w:t>1</w:t>
      </w:r>
      <w:r w:rsidR="00FD3BE6"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 xml:space="preserve">, Sofia Chane; Conducted </w:t>
      </w:r>
      <w:r w:rsidR="00551B2A"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>the clinical case and wrote the manuscript.</w:t>
      </w:r>
    </w:p>
    <w:p w:rsidR="00FD3BE6" w:rsidRPr="006400BD" w:rsidRDefault="00FC4946" w:rsidP="006400B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480" w:lineRule="auto"/>
        <w:jc w:val="both"/>
        <w:rPr>
          <w:rFonts w:ascii="Arial" w:eastAsia="Calibri" w:hAnsi="Arial" w:cs="Arial"/>
          <w:sz w:val="24"/>
          <w:szCs w:val="24"/>
          <w:u w:color="000000"/>
          <w:lang w:val="en-US"/>
        </w:rPr>
      </w:pPr>
      <w:r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>PEDREIRA</w:t>
      </w:r>
      <w:r w:rsidR="00E26ACA" w:rsidRPr="006400BD">
        <w:rPr>
          <w:rFonts w:ascii="Arial" w:eastAsia="Calibri" w:hAnsi="Arial" w:cs="Arial"/>
          <w:sz w:val="24"/>
          <w:szCs w:val="24"/>
          <w:u w:color="000000"/>
          <w:shd w:val="clear" w:color="auto" w:fill="FFFFFF"/>
          <w:vertAlign w:val="superscript"/>
          <w:lang w:val="en-US"/>
        </w:rPr>
        <w:t>1</w:t>
      </w:r>
      <w:r w:rsidR="00E26ACA"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>, Priscila Regis</w:t>
      </w:r>
      <w:r w:rsidR="00FD3BE6"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 xml:space="preserve">; </w:t>
      </w:r>
      <w:r w:rsidR="00551B2A"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>Auxiliary during the clinical case and w</w:t>
      </w:r>
      <w:r w:rsidR="00FD3BE6"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 xml:space="preserve">rote </w:t>
      </w:r>
      <w:r w:rsidR="00551B2A"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 xml:space="preserve">part </w:t>
      </w:r>
      <w:r w:rsidR="00FD3BE6"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>the manuscript</w:t>
      </w:r>
      <w:r w:rsidR="00551B2A"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>.</w:t>
      </w:r>
    </w:p>
    <w:p w:rsidR="00FD3BE6" w:rsidRPr="006400BD" w:rsidRDefault="00FC4946" w:rsidP="006400B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400BD">
        <w:rPr>
          <w:rFonts w:ascii="Arial" w:hAnsi="Arial" w:cs="Arial"/>
          <w:sz w:val="24"/>
          <w:szCs w:val="24"/>
          <w:lang w:val="en-US"/>
        </w:rPr>
        <w:t>DAMASCENO</w:t>
      </w:r>
      <w:r w:rsidR="00FD3BE6" w:rsidRPr="006400BD">
        <w:rPr>
          <w:rFonts w:ascii="Arial" w:hAnsi="Arial" w:cs="Arial"/>
          <w:sz w:val="24"/>
          <w:szCs w:val="24"/>
          <w:lang w:val="en-US"/>
        </w:rPr>
        <w:t xml:space="preserve">¹, Janaina Emanuela; </w:t>
      </w:r>
      <w:r w:rsidR="00551B2A"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>Auxiliary during the clinical case and wrote part the manuscript.</w:t>
      </w:r>
    </w:p>
    <w:p w:rsidR="00FD3BE6" w:rsidRPr="006400BD" w:rsidRDefault="00FC4946" w:rsidP="006400B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480" w:lineRule="auto"/>
        <w:jc w:val="both"/>
        <w:rPr>
          <w:rFonts w:ascii="Arial" w:eastAsia="Calibri" w:hAnsi="Arial" w:cs="Arial"/>
          <w:sz w:val="24"/>
          <w:szCs w:val="24"/>
          <w:u w:color="000000"/>
          <w:lang w:val="en-US"/>
        </w:rPr>
      </w:pPr>
      <w:r w:rsidRPr="006400BD">
        <w:rPr>
          <w:rFonts w:ascii="Arial" w:eastAsia="Calibri" w:hAnsi="Arial" w:cs="Arial"/>
          <w:sz w:val="24"/>
          <w:szCs w:val="24"/>
          <w:u w:color="000000"/>
          <w:lang w:val="en-US"/>
        </w:rPr>
        <w:t>PIEROTE</w:t>
      </w:r>
      <w:r w:rsidR="00E26ACA" w:rsidRPr="006400BD">
        <w:rPr>
          <w:rFonts w:ascii="Arial" w:eastAsia="Calibri" w:hAnsi="Arial" w:cs="Arial"/>
          <w:sz w:val="24"/>
          <w:szCs w:val="24"/>
          <w:u w:color="000000"/>
          <w:vertAlign w:val="superscript"/>
          <w:lang w:val="en-US"/>
        </w:rPr>
        <w:t>1</w:t>
      </w:r>
      <w:r w:rsidR="00FD3BE6" w:rsidRPr="006400BD">
        <w:rPr>
          <w:rFonts w:ascii="Arial" w:eastAsia="Calibri" w:hAnsi="Arial" w:cs="Arial"/>
          <w:sz w:val="24"/>
          <w:szCs w:val="24"/>
          <w:u w:color="000000"/>
          <w:lang w:val="en-US"/>
        </w:rPr>
        <w:t xml:space="preserve">, Josué Junior Araujo; </w:t>
      </w:r>
      <w:r w:rsidR="00551B2A"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>Auxiliary during the clinical case and wrote part the manuscript.</w:t>
      </w:r>
    </w:p>
    <w:p w:rsidR="00FD3BE6" w:rsidRPr="006400BD" w:rsidRDefault="00FC4946" w:rsidP="006400B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480" w:lineRule="auto"/>
        <w:jc w:val="both"/>
        <w:rPr>
          <w:rFonts w:ascii="Arial" w:eastAsia="Times New Roman" w:hAnsi="Arial" w:cs="Arial"/>
          <w:sz w:val="24"/>
          <w:szCs w:val="24"/>
          <w:u w:color="000000"/>
          <w:lang w:val="en-US"/>
        </w:rPr>
      </w:pPr>
      <w:r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>MARCHI</w:t>
      </w:r>
      <w:r w:rsidRPr="006400BD">
        <w:rPr>
          <w:rFonts w:ascii="Arial" w:eastAsia="Calibri" w:hAnsi="Arial" w:cs="Arial"/>
          <w:sz w:val="24"/>
          <w:szCs w:val="24"/>
          <w:u w:color="000000"/>
          <w:vertAlign w:val="superscript"/>
          <w:lang w:val="en-US"/>
        </w:rPr>
        <w:t>1</w:t>
      </w:r>
      <w:r w:rsidR="00FD3BE6" w:rsidRPr="006400BD">
        <w:rPr>
          <w:rFonts w:ascii="Arial" w:eastAsia="Times New Roman" w:hAnsi="Arial" w:cs="Arial"/>
          <w:sz w:val="24"/>
          <w:szCs w:val="24"/>
          <w:u w:color="000000"/>
          <w:lang w:val="en-US"/>
        </w:rPr>
        <w:t>, Giselle Maria; Co-advisor.</w:t>
      </w:r>
    </w:p>
    <w:p w:rsidR="00E26ACA" w:rsidRPr="006400BD" w:rsidRDefault="00FC4946" w:rsidP="006400B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480" w:lineRule="auto"/>
        <w:jc w:val="both"/>
        <w:rPr>
          <w:rFonts w:ascii="Arial" w:eastAsia="Calibri" w:hAnsi="Arial" w:cs="Arial"/>
          <w:sz w:val="24"/>
          <w:szCs w:val="24"/>
          <w:u w:color="000000"/>
          <w:shd w:val="clear" w:color="auto" w:fill="FFFFFF"/>
          <w:lang w:val="pt-BR"/>
        </w:rPr>
      </w:pPr>
      <w:r w:rsidRPr="006400BD">
        <w:rPr>
          <w:rFonts w:ascii="Arial" w:eastAsia="Calibri" w:hAnsi="Arial" w:cs="Arial"/>
          <w:sz w:val="24"/>
          <w:szCs w:val="24"/>
          <w:u w:color="000000"/>
          <w:shd w:val="clear" w:color="auto" w:fill="FFFFFF"/>
          <w:lang w:val="pt-BR"/>
        </w:rPr>
        <w:t>PAULILLO</w:t>
      </w:r>
      <w:r w:rsidRPr="006400BD">
        <w:rPr>
          <w:rFonts w:ascii="Arial" w:eastAsia="Calibri" w:hAnsi="Arial" w:cs="Arial"/>
          <w:sz w:val="24"/>
          <w:szCs w:val="24"/>
          <w:u w:color="000000"/>
          <w:shd w:val="clear" w:color="auto" w:fill="FFFFFF"/>
          <w:vertAlign w:val="superscript"/>
        </w:rPr>
        <w:t>1</w:t>
      </w:r>
      <w:r w:rsidR="00FD3BE6" w:rsidRPr="006400BD">
        <w:rPr>
          <w:rFonts w:ascii="Arial" w:eastAsia="Calibri" w:hAnsi="Arial" w:cs="Arial"/>
          <w:sz w:val="24"/>
          <w:szCs w:val="24"/>
          <w:u w:color="000000"/>
          <w:shd w:val="clear" w:color="auto" w:fill="FFFFFF"/>
          <w:vertAlign w:val="superscript"/>
        </w:rPr>
        <w:t xml:space="preserve">, </w:t>
      </w:r>
      <w:r w:rsidR="00FD3BE6" w:rsidRPr="006400BD">
        <w:rPr>
          <w:rFonts w:ascii="Arial" w:eastAsia="Calibri" w:hAnsi="Arial" w:cs="Arial"/>
          <w:sz w:val="24"/>
          <w:szCs w:val="24"/>
          <w:u w:color="000000"/>
          <w:shd w:val="clear" w:color="auto" w:fill="FFFFFF"/>
          <w:lang w:val="pt-BR"/>
        </w:rPr>
        <w:t>Luis Alexandre Maffei Sartini; Advisor.</w:t>
      </w:r>
    </w:p>
    <w:p w:rsidR="00E26ACA" w:rsidRPr="006400BD" w:rsidRDefault="00E26ACA" w:rsidP="006400B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480" w:lineRule="auto"/>
        <w:jc w:val="both"/>
        <w:rPr>
          <w:rFonts w:ascii="Arial" w:eastAsia="Calibri" w:hAnsi="Arial" w:cs="Arial"/>
          <w:sz w:val="24"/>
          <w:szCs w:val="24"/>
          <w:u w:color="000000"/>
          <w:shd w:val="clear" w:color="auto" w:fill="FFFFFF"/>
          <w:vertAlign w:val="superscript"/>
        </w:rPr>
      </w:pPr>
    </w:p>
    <w:p w:rsidR="00E26ACA" w:rsidRPr="006400BD" w:rsidRDefault="00E26ACA" w:rsidP="006400BD">
      <w:pPr>
        <w:pStyle w:val="Padro"/>
        <w:spacing w:line="480" w:lineRule="auto"/>
        <w:jc w:val="both"/>
        <w:rPr>
          <w:rFonts w:ascii="Arial" w:eastAsia="Calibri" w:hAnsi="Arial" w:cs="Arial"/>
          <w:i/>
          <w:sz w:val="24"/>
          <w:szCs w:val="24"/>
          <w:u w:color="000000"/>
          <w:lang w:val="en-US"/>
        </w:rPr>
      </w:pPr>
      <w:r w:rsidRPr="006400BD">
        <w:rPr>
          <w:rFonts w:ascii="Arial" w:eastAsia="Calibri" w:hAnsi="Arial" w:cs="Arial"/>
          <w:i/>
          <w:sz w:val="24"/>
          <w:szCs w:val="24"/>
          <w:u w:color="000000"/>
          <w:vertAlign w:val="superscript"/>
          <w:lang w:val="en-US"/>
        </w:rPr>
        <w:t>1</w:t>
      </w:r>
      <w:r w:rsidRPr="006400BD">
        <w:rPr>
          <w:rFonts w:ascii="Arial" w:eastAsia="Calibri" w:hAnsi="Arial" w:cs="Arial"/>
          <w:i/>
          <w:sz w:val="24"/>
          <w:szCs w:val="24"/>
          <w:u w:color="000000"/>
          <w:lang w:val="en-US"/>
        </w:rPr>
        <w:t>Department of Restorative Dentistry, Piracicaba Dental School, State University of Campinas, Piracicaba, SP, Brazil</w:t>
      </w:r>
    </w:p>
    <w:p w:rsidR="00E26ACA" w:rsidRPr="006400BD" w:rsidRDefault="00E26ACA" w:rsidP="006400B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26ACA" w:rsidRPr="006400BD" w:rsidRDefault="00E26ACA" w:rsidP="006400B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53936" w:rsidRPr="006400BD" w:rsidRDefault="00E26ACA" w:rsidP="006400B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480" w:lineRule="auto"/>
        <w:jc w:val="both"/>
        <w:rPr>
          <w:rFonts w:ascii="Arial" w:eastAsia="Calibri" w:hAnsi="Arial" w:cs="Arial"/>
          <w:i/>
          <w:sz w:val="24"/>
          <w:szCs w:val="24"/>
          <w:u w:val="single" w:color="000000"/>
          <w:shd w:val="clear" w:color="auto" w:fill="FFFFFF"/>
          <w:lang w:val="en-US"/>
        </w:rPr>
      </w:pPr>
      <w:r w:rsidRPr="006400BD">
        <w:rPr>
          <w:rFonts w:ascii="Arial" w:eastAsia="Calibri" w:hAnsi="Arial" w:cs="Arial"/>
          <w:i/>
          <w:sz w:val="24"/>
          <w:szCs w:val="24"/>
          <w:u w:color="000000"/>
          <w:shd w:val="clear" w:color="auto" w:fill="FFFFFF"/>
          <w:lang w:val="pt-BR"/>
        </w:rPr>
        <w:t>Corresponding to:</w:t>
      </w:r>
      <w:r w:rsidRPr="006400BD">
        <w:rPr>
          <w:rFonts w:ascii="Arial" w:eastAsia="Times New Roman Bold" w:hAnsi="Arial" w:cs="Arial"/>
          <w:b/>
          <w:i/>
          <w:sz w:val="24"/>
          <w:szCs w:val="24"/>
          <w:u w:color="000000"/>
          <w:shd w:val="clear" w:color="auto" w:fill="FFFFFF"/>
          <w:lang w:val="pt-BR"/>
        </w:rPr>
        <w:t xml:space="preserve"> </w:t>
      </w:r>
      <w:r w:rsidR="00FC4946" w:rsidRPr="006400BD">
        <w:rPr>
          <w:rFonts w:ascii="Arial" w:eastAsia="Times New Roman Bold" w:hAnsi="Arial" w:cs="Arial"/>
          <w:i/>
          <w:sz w:val="24"/>
          <w:szCs w:val="24"/>
          <w:u w:color="000000"/>
          <w:shd w:val="clear" w:color="auto" w:fill="FFFFFF"/>
          <w:lang w:val="pt-BR"/>
        </w:rPr>
        <w:t>Janaina Emanuela Damasceno</w:t>
      </w:r>
      <w:r w:rsidRPr="006400BD">
        <w:rPr>
          <w:rFonts w:ascii="Arial" w:eastAsia="Calibri" w:hAnsi="Arial" w:cs="Arial"/>
          <w:i/>
          <w:sz w:val="24"/>
          <w:szCs w:val="24"/>
          <w:u w:color="000000"/>
          <w:shd w:val="clear" w:color="auto" w:fill="FFFFFF"/>
          <w:lang w:val="pt-BR"/>
        </w:rPr>
        <w:t>,</w:t>
      </w:r>
      <w:r w:rsidRPr="006400BD">
        <w:rPr>
          <w:rFonts w:ascii="Arial" w:eastAsia="Calibri" w:hAnsi="Arial" w:cs="Arial"/>
          <w:i/>
          <w:sz w:val="24"/>
          <w:szCs w:val="24"/>
          <w:u w:color="000000"/>
          <w:lang w:val="pt-BR"/>
        </w:rPr>
        <w:t xml:space="preserve"> Piracicaba Dental School, University of Campinas, Av. Limeira, 901, P.O. BOX 52 Piracicaba, SP, Brazil, CEP 13414-903.</w:t>
      </w:r>
      <w:r w:rsidRPr="006400BD">
        <w:rPr>
          <w:rFonts w:ascii="Arial" w:eastAsia="Times New Roman" w:hAnsi="Arial" w:cs="Arial"/>
          <w:i/>
          <w:sz w:val="24"/>
          <w:szCs w:val="24"/>
          <w:u w:color="000000"/>
          <w:lang w:val="pt-BR"/>
        </w:rPr>
        <w:t xml:space="preserve"> </w:t>
      </w:r>
      <w:r w:rsidRPr="006400BD">
        <w:rPr>
          <w:rFonts w:ascii="Arial" w:eastAsia="Calibri" w:hAnsi="Arial" w:cs="Arial"/>
          <w:i/>
          <w:sz w:val="24"/>
          <w:szCs w:val="24"/>
          <w:u w:color="000000"/>
          <w:shd w:val="clear" w:color="auto" w:fill="FFFFFF"/>
          <w:lang w:val="en-US"/>
        </w:rPr>
        <w:t>Telephone: +55 71 99</w:t>
      </w:r>
      <w:r w:rsidR="00FC4946" w:rsidRPr="006400BD">
        <w:rPr>
          <w:rFonts w:ascii="Arial" w:eastAsia="Calibri" w:hAnsi="Arial" w:cs="Arial"/>
          <w:i/>
          <w:sz w:val="24"/>
          <w:szCs w:val="24"/>
          <w:u w:color="000000"/>
          <w:shd w:val="clear" w:color="auto" w:fill="FFFFFF"/>
          <w:lang w:val="en-US"/>
        </w:rPr>
        <w:t>198-5262</w:t>
      </w:r>
      <w:r w:rsidRPr="006400BD">
        <w:rPr>
          <w:rFonts w:ascii="Arial" w:eastAsia="Calibri" w:hAnsi="Arial" w:cs="Arial"/>
          <w:i/>
          <w:sz w:val="24"/>
          <w:szCs w:val="24"/>
          <w:u w:color="000000"/>
          <w:shd w:val="clear" w:color="auto" w:fill="FFFFFF"/>
          <w:lang w:val="en-US"/>
        </w:rPr>
        <w:t xml:space="preserve">, E-mail: </w:t>
      </w:r>
      <w:hyperlink r:id="rId7" w:history="1">
        <w:r w:rsidR="00FC4946" w:rsidRPr="006400BD">
          <w:rPr>
            <w:rStyle w:val="Hyperlink"/>
            <w:rFonts w:ascii="Arial" w:eastAsia="Calibri" w:hAnsi="Arial" w:cs="Arial"/>
            <w:sz w:val="24"/>
            <w:szCs w:val="24"/>
            <w:u w:color="000000"/>
            <w:shd w:val="clear" w:color="auto" w:fill="FFFFFF"/>
            <w:lang w:val="en-US"/>
          </w:rPr>
          <w:t>janaina.damasceno.santos@gmail.com</w:t>
        </w:r>
      </w:hyperlink>
      <w:bookmarkStart w:id="0" w:name="_GoBack"/>
      <w:bookmarkEnd w:id="0"/>
    </w:p>
    <w:p w:rsidR="006400BD" w:rsidRPr="006400BD" w:rsidRDefault="006400B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480" w:lineRule="auto"/>
        <w:jc w:val="both"/>
        <w:rPr>
          <w:rFonts w:ascii="Arial" w:eastAsia="Calibri" w:hAnsi="Arial" w:cs="Arial"/>
          <w:i/>
          <w:sz w:val="24"/>
          <w:szCs w:val="24"/>
          <w:u w:val="single" w:color="000000"/>
          <w:shd w:val="clear" w:color="auto" w:fill="FFFFFF"/>
          <w:lang w:val="en-US"/>
        </w:rPr>
      </w:pPr>
    </w:p>
    <w:sectPr w:rsidR="006400BD" w:rsidRPr="006400B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14A" w:rsidRDefault="004D114A" w:rsidP="00A53936">
      <w:pPr>
        <w:spacing w:after="0" w:line="240" w:lineRule="auto"/>
      </w:pPr>
      <w:r>
        <w:separator/>
      </w:r>
    </w:p>
  </w:endnote>
  <w:endnote w:type="continuationSeparator" w:id="0">
    <w:p w:rsidR="004D114A" w:rsidRDefault="004D114A" w:rsidP="00A5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14A" w:rsidRDefault="004D114A" w:rsidP="00A53936">
      <w:pPr>
        <w:spacing w:after="0" w:line="240" w:lineRule="auto"/>
      </w:pPr>
      <w:r>
        <w:separator/>
      </w:r>
    </w:p>
  </w:footnote>
  <w:footnote w:type="continuationSeparator" w:id="0">
    <w:p w:rsidR="004D114A" w:rsidRDefault="004D114A" w:rsidP="00A5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0266691"/>
      <w:docPartObj>
        <w:docPartGallery w:val="Page Numbers (Top of Page)"/>
        <w:docPartUnique/>
      </w:docPartObj>
    </w:sdtPr>
    <w:sdtEndPr/>
    <w:sdtContent>
      <w:p w:rsidR="00A53936" w:rsidRDefault="00A5393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D8D">
          <w:rPr>
            <w:noProof/>
          </w:rPr>
          <w:t>1</w:t>
        </w:r>
        <w:r>
          <w:fldChar w:fldCharType="end"/>
        </w:r>
      </w:p>
    </w:sdtContent>
  </w:sdt>
  <w:p w:rsidR="00A53936" w:rsidRDefault="00A539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64302"/>
    <w:multiLevelType w:val="hybridMultilevel"/>
    <w:tmpl w:val="F2AE8C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14"/>
    <w:rsid w:val="00333E96"/>
    <w:rsid w:val="00496D8D"/>
    <w:rsid w:val="004D114A"/>
    <w:rsid w:val="00551B2A"/>
    <w:rsid w:val="005A5986"/>
    <w:rsid w:val="006400BD"/>
    <w:rsid w:val="007B1D53"/>
    <w:rsid w:val="008659B1"/>
    <w:rsid w:val="009522C0"/>
    <w:rsid w:val="00A53936"/>
    <w:rsid w:val="00CE3B4B"/>
    <w:rsid w:val="00D74314"/>
    <w:rsid w:val="00E26ACA"/>
    <w:rsid w:val="00FC4946"/>
    <w:rsid w:val="00FD1277"/>
    <w:rsid w:val="00F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40B5"/>
  <w15:chartTrackingRefBased/>
  <w15:docId w15:val="{587CA89C-9887-4DEF-91DF-C6030B2C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7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74314"/>
  </w:style>
  <w:style w:type="character" w:customStyle="1" w:styleId="eop">
    <w:name w:val="eop"/>
    <w:basedOn w:val="Fontepargpadro"/>
    <w:rsid w:val="00D74314"/>
  </w:style>
  <w:style w:type="character" w:customStyle="1" w:styleId="spellingerror">
    <w:name w:val="spellingerror"/>
    <w:basedOn w:val="Fontepargpadro"/>
    <w:rsid w:val="00D74314"/>
  </w:style>
  <w:style w:type="paragraph" w:styleId="Cabealho">
    <w:name w:val="header"/>
    <w:basedOn w:val="Normal"/>
    <w:link w:val="CabealhoChar"/>
    <w:uiPriority w:val="99"/>
    <w:unhideWhenUsed/>
    <w:rsid w:val="00A53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936"/>
  </w:style>
  <w:style w:type="paragraph" w:styleId="Rodap">
    <w:name w:val="footer"/>
    <w:basedOn w:val="Normal"/>
    <w:link w:val="RodapChar"/>
    <w:uiPriority w:val="99"/>
    <w:unhideWhenUsed/>
    <w:rsid w:val="00A53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936"/>
  </w:style>
  <w:style w:type="paragraph" w:styleId="PargrafodaLista">
    <w:name w:val="List Paragraph"/>
    <w:basedOn w:val="Normal"/>
    <w:uiPriority w:val="34"/>
    <w:qFormat/>
    <w:rsid w:val="00A53936"/>
    <w:pPr>
      <w:ind w:left="720"/>
      <w:contextualSpacing/>
    </w:pPr>
  </w:style>
  <w:style w:type="paragraph" w:customStyle="1" w:styleId="Padro">
    <w:name w:val="Padrão"/>
    <w:rsid w:val="00E26A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t-BR"/>
    </w:rPr>
  </w:style>
  <w:style w:type="character" w:styleId="Hyperlink">
    <w:name w:val="Hyperlink"/>
    <w:rsid w:val="00E26ACA"/>
    <w:rPr>
      <w:u w:val="single"/>
    </w:rPr>
  </w:style>
  <w:style w:type="paragraph" w:customStyle="1" w:styleId="Corpo">
    <w:name w:val="Corpo"/>
    <w:rsid w:val="00E26A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C494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ina.damasceno.sant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Damasceno</dc:creator>
  <cp:keywords/>
  <dc:description/>
  <cp:lastModifiedBy>Janaina Damasceno</cp:lastModifiedBy>
  <cp:revision>6</cp:revision>
  <dcterms:created xsi:type="dcterms:W3CDTF">2018-07-11T13:47:00Z</dcterms:created>
  <dcterms:modified xsi:type="dcterms:W3CDTF">2018-07-26T14:24:00Z</dcterms:modified>
</cp:coreProperties>
</file>