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68" w:rsidRDefault="00184B68" w:rsidP="00184B68">
      <w:pPr>
        <w:pStyle w:val="TextosemFormata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Times New Roman"/>
          <w:color w:val="000000" w:themeColor="text1"/>
          <w:sz w:val="24"/>
          <w:szCs w:val="24"/>
          <w:lang w:val="en-US"/>
        </w:rPr>
      </w:pPr>
    </w:p>
    <w:p w:rsidR="00184B68" w:rsidRDefault="00184B68" w:rsidP="00184B68">
      <w:pPr>
        <w:pStyle w:val="TextosemFormata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="Arial" w:eastAsia="Times New Roman Bold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Dear Editor,</w:t>
      </w:r>
    </w:p>
    <w:p w:rsidR="00184B68" w:rsidRDefault="00184B68" w:rsidP="00184B6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imes New Roman" w:eastAsia="Times New Roman" w:hAnsi="Times New Roman" w:cs="Times New Roman"/>
          <w:color w:val="222222"/>
          <w:sz w:val="32"/>
          <w:szCs w:val="32"/>
          <w:lang w:val="en-US"/>
        </w:rPr>
      </w:pPr>
      <w:r>
        <w:rPr>
          <w:b/>
          <w:color w:val="000000" w:themeColor="text1"/>
          <w:lang w:val="en-US"/>
        </w:rPr>
        <w:t>Enclosed please find a manuscript entitled “</w:t>
      </w:r>
      <w:r w:rsidRPr="00184B68">
        <w:rPr>
          <w:lang w:val="es-ES"/>
        </w:rPr>
        <w:t>Minimally invasive aesthetic rehabilitation in composite resin:</w:t>
      </w:r>
      <w:r w:rsidRPr="000D71F3">
        <w:rPr>
          <w:b/>
          <w:lang w:val="es-ES"/>
        </w:rPr>
        <w:t xml:space="preserve"> </w:t>
      </w:r>
      <w:r>
        <w:rPr>
          <w:lang w:val="en-US"/>
        </w:rPr>
        <w:t>report of two clinical cases</w:t>
      </w:r>
      <w:r>
        <w:rPr>
          <w:b/>
          <w:color w:val="000000" w:themeColor="text1"/>
          <w:lang w:val="en-US"/>
        </w:rPr>
        <w:t>” which we are submitting for consideration for publication in the</w:t>
      </w:r>
      <w:r>
        <w:rPr>
          <w:b/>
          <w:lang w:val="en-US"/>
        </w:rPr>
        <w:t xml:space="preserve"> </w:t>
      </w:r>
      <w:r w:rsidRPr="00184B68">
        <w:rPr>
          <w:lang w:val="en-US"/>
        </w:rPr>
        <w:t>Brazilian dental science</w:t>
      </w:r>
      <w:r>
        <w:rPr>
          <w:b/>
          <w:color w:val="000000" w:themeColor="text1"/>
          <w:lang w:val="en-US"/>
        </w:rPr>
        <w:t>.</w:t>
      </w:r>
    </w:p>
    <w:p w:rsidR="00184B68" w:rsidRDefault="00184B68" w:rsidP="00184B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</w:p>
    <w:p w:rsidR="00184B68" w:rsidRDefault="00184B68" w:rsidP="00184B6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This article describes two case reports that </w:t>
      </w:r>
      <w:r w:rsidRPr="002E4444">
        <w:rPr>
          <w:rFonts w:ascii="Arial" w:hAnsi="Arial" w:cs="Arial"/>
        </w:rPr>
        <w:t>discuss</w:t>
      </w:r>
      <w:r w:rsidRPr="3424580C">
        <w:rPr>
          <w:rFonts w:ascii="Arial" w:hAnsi="Arial" w:cs="Arial"/>
        </w:rPr>
        <w:t xml:space="preserve"> some ultra-conservatives approach to achieve good esthetic results. In the first case the clinical protocol of a restorative approach is described, the cosmeti</w:t>
      </w:r>
      <w:r>
        <w:rPr>
          <w:rFonts w:ascii="Arial" w:hAnsi="Arial" w:cs="Arial"/>
        </w:rPr>
        <w:t>c remodeling of the teeth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i</w:t>
      </w:r>
      <w:r w:rsidRPr="3424580C">
        <w:rPr>
          <w:rFonts w:ascii="Arial" w:hAnsi="Arial" w:cs="Arial"/>
        </w:rPr>
        <w:t>n the second case, the replacement of extensive unsatisfactory composite restorations. The treatment planning was based on diagnostic waxing and the making</w:t>
      </w:r>
      <w:r>
        <w:rPr>
          <w:rFonts w:ascii="Arial" w:hAnsi="Arial" w:cs="Arial"/>
        </w:rPr>
        <w:t xml:space="preserve"> of mock-up.</w:t>
      </w:r>
      <w:bookmarkStart w:id="0" w:name="_GoBack"/>
      <w:bookmarkEnd w:id="0"/>
    </w:p>
    <w:p w:rsidR="00184B68" w:rsidRDefault="00184B68" w:rsidP="00184B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184B68" w:rsidRDefault="00184B68" w:rsidP="00184B68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eastAsia="Times New Roman"/>
          <w:color w:val="000000" w:themeColor="text1"/>
          <w:lang w:val="en-US"/>
        </w:rPr>
      </w:pPr>
      <w:r>
        <w:rPr>
          <w:color w:val="000000" w:themeColor="text1"/>
          <w:lang w:val="en-US"/>
        </w:rPr>
        <w:t>Sincerely</w:t>
      </w:r>
    </w:p>
    <w:p w:rsidR="00184B68" w:rsidRDefault="00184B68" w:rsidP="00184B68">
      <w:pPr>
        <w:pStyle w:val="Pr-formataoHTML"/>
        <w:shd w:val="clear" w:color="auto" w:fill="FFFFFF"/>
        <w:jc w:val="both"/>
        <w:rPr>
          <w:rFonts w:ascii="Arial" w:hAnsi="Arial" w:cs="Arial"/>
          <w:sz w:val="24"/>
          <w:szCs w:val="24"/>
          <w:lang w:val="en-US"/>
        </w:rPr>
      </w:pPr>
    </w:p>
    <w:p w:rsidR="00732FB6" w:rsidRDefault="00732FB6"/>
    <w:sectPr w:rsidR="00732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68"/>
    <w:rsid w:val="00184B68"/>
    <w:rsid w:val="0073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35086-D3A1-4729-A817-7E898887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6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184B6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184B6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r-formataoHTML">
    <w:name w:val="HTML Preformatted"/>
    <w:link w:val="Pr-formataoHTMLChar"/>
    <w:semiHidden/>
    <w:unhideWhenUsed/>
    <w:rsid w:val="00184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Arial Unicode MS" w:cs="Arial Unicode MS"/>
      <w:color w:val="000000"/>
      <w:sz w:val="20"/>
      <w:szCs w:val="20"/>
      <w:u w:color="000000"/>
      <w:lang w:val="pt-PT"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184B68"/>
    <w:rPr>
      <w:rFonts w:ascii="Courier New" w:eastAsia="Arial Unicode MS" w:hAnsi="Arial Unicode MS" w:cs="Arial Unicode MS"/>
      <w:color w:val="000000"/>
      <w:sz w:val="20"/>
      <w:szCs w:val="20"/>
      <w:u w:color="000000"/>
      <w:lang w:val="pt-PT" w:eastAsia="pt-BR"/>
    </w:rPr>
  </w:style>
  <w:style w:type="paragraph" w:styleId="TextosemFormatao">
    <w:name w:val="Plain Text"/>
    <w:link w:val="TextosemFormataoChar"/>
    <w:semiHidden/>
    <w:unhideWhenUsed/>
    <w:rsid w:val="00184B68"/>
    <w:pPr>
      <w:spacing w:after="0" w:line="360" w:lineRule="auto"/>
      <w:jc w:val="both"/>
    </w:pPr>
    <w:rPr>
      <w:rFonts w:ascii="Courier New" w:eastAsia="Arial Unicode MS" w:hAnsi="Arial Unicode MS" w:cs="Arial Unicode MS"/>
      <w:color w:val="000000"/>
      <w:sz w:val="20"/>
      <w:szCs w:val="20"/>
      <w:u w:color="000000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84B68"/>
    <w:rPr>
      <w:rFonts w:ascii="Courier New" w:eastAsia="Arial Unicode MS" w:hAnsi="Arial Unicode MS" w:cs="Arial Unicode MS"/>
      <w:color w:val="000000"/>
      <w:sz w:val="20"/>
      <w:szCs w:val="20"/>
      <w:u w:color="000000"/>
      <w:lang w:val="pt-PT" w:eastAsia="pt-BR"/>
    </w:rPr>
  </w:style>
  <w:style w:type="paragraph" w:customStyle="1" w:styleId="CorpoA">
    <w:name w:val="Corpo A"/>
    <w:rsid w:val="00184B68"/>
    <w:pPr>
      <w:widowControl w:val="0"/>
      <w:spacing w:after="0" w:line="481" w:lineRule="atLeast"/>
      <w:jc w:val="both"/>
    </w:pPr>
    <w:rPr>
      <w:rFonts w:ascii="Arial" w:eastAsia="Arial" w:hAnsi="Arial" w:cs="Arial"/>
      <w:color w:val="000000"/>
      <w:sz w:val="24"/>
      <w:szCs w:val="24"/>
      <w:u w:color="00000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Pedreira</dc:creator>
  <cp:keywords/>
  <dc:description/>
  <cp:lastModifiedBy>Pricila Pedreira</cp:lastModifiedBy>
  <cp:revision>1</cp:revision>
  <dcterms:created xsi:type="dcterms:W3CDTF">2018-08-01T16:08:00Z</dcterms:created>
  <dcterms:modified xsi:type="dcterms:W3CDTF">2018-08-01T16:14:00Z</dcterms:modified>
</cp:coreProperties>
</file>