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96" w:rsidRPr="00B51773" w:rsidRDefault="009E2F96" w:rsidP="009E2F96">
      <w:pPr>
        <w:spacing w:line="480" w:lineRule="auto"/>
        <w:jc w:val="both"/>
        <w:rPr>
          <w:rFonts w:ascii="Arial" w:hAnsi="Arial" w:cs="Arial"/>
          <w:lang w:val="en-US"/>
        </w:rPr>
      </w:pPr>
      <w:r w:rsidRPr="00B51773">
        <w:rPr>
          <w:rFonts w:ascii="Arial" w:hAnsi="Arial" w:cs="Arial"/>
          <w:b/>
          <w:lang w:val="en-US"/>
        </w:rPr>
        <w:t>Table 2:</w:t>
      </w:r>
      <w:r w:rsidRPr="00B51773">
        <w:rPr>
          <w:rFonts w:ascii="Arial" w:hAnsi="Arial" w:cs="Arial"/>
          <w:lang w:val="en-US"/>
        </w:rPr>
        <w:t xml:space="preserve"> Mean and standard deviations of ART Class II restorations with and without proximal retentions (</w:t>
      </w:r>
      <w:proofErr w:type="spellStart"/>
      <w:r w:rsidRPr="00B51773">
        <w:rPr>
          <w:rFonts w:ascii="Arial" w:hAnsi="Arial" w:cs="Arial"/>
          <w:lang w:val="en-US"/>
        </w:rPr>
        <w:t>Kgf</w:t>
      </w:r>
      <w:proofErr w:type="spellEnd"/>
      <w:r w:rsidRPr="00B5177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.</w:t>
      </w:r>
      <w:bookmarkStart w:id="0" w:name="_GoBack"/>
      <w:bookmarkEnd w:id="0"/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3433"/>
        <w:gridCol w:w="2091"/>
        <w:gridCol w:w="2091"/>
      </w:tblGrid>
      <w:tr w:rsidR="009E2F96" w:rsidRPr="00B51773" w:rsidTr="009E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Restorative Material</w:t>
            </w:r>
          </w:p>
        </w:tc>
        <w:tc>
          <w:tcPr>
            <w:tcW w:w="2091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Without retention</w:t>
            </w:r>
          </w:p>
        </w:tc>
        <w:tc>
          <w:tcPr>
            <w:tcW w:w="2091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With retention</w:t>
            </w:r>
          </w:p>
        </w:tc>
      </w:tr>
      <w:tr w:rsidR="009E2F96" w:rsidRPr="00B51773" w:rsidTr="009E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hideMark/>
          </w:tcPr>
          <w:p w:rsidR="009E2F96" w:rsidRPr="009E2F96" w:rsidRDefault="009E2F96" w:rsidP="006A381E">
            <w:pPr>
              <w:spacing w:line="480" w:lineRule="auto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9E2F96">
              <w:rPr>
                <w:rFonts w:ascii="Arial" w:hAnsi="Arial" w:cs="Arial"/>
                <w:b w:val="0"/>
                <w:lang w:val="en-US"/>
              </w:rPr>
              <w:t>ChemFil</w:t>
            </w:r>
            <w:proofErr w:type="spellEnd"/>
            <w:r w:rsidRPr="009E2F96">
              <w:rPr>
                <w:rFonts w:ascii="Arial" w:hAnsi="Arial" w:cs="Arial"/>
                <w:b w:val="0"/>
                <w:lang w:val="en-US"/>
              </w:rPr>
              <w:t xml:space="preserve"> Rock:</w:t>
            </w:r>
          </w:p>
        </w:tc>
        <w:tc>
          <w:tcPr>
            <w:tcW w:w="2091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300.84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(69.20)</w:t>
            </w:r>
            <w:r>
              <w:rPr>
                <w:rFonts w:ascii="Arial" w:hAnsi="Arial" w:cs="Arial"/>
                <w:color w:val="000033"/>
                <w:lang w:val="en-US"/>
              </w:rPr>
              <w:t xml:space="preserve"> 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A</w:t>
            </w:r>
          </w:p>
        </w:tc>
        <w:tc>
          <w:tcPr>
            <w:tcW w:w="2091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361.70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(81.08)</w:t>
            </w:r>
            <w:r>
              <w:rPr>
                <w:rFonts w:ascii="Arial" w:hAnsi="Arial" w:cs="Arial"/>
                <w:color w:val="000033"/>
                <w:lang w:val="en-US"/>
              </w:rPr>
              <w:t xml:space="preserve"> 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B</w:t>
            </w:r>
          </w:p>
        </w:tc>
      </w:tr>
      <w:tr w:rsidR="009E2F96" w:rsidRPr="00B51773" w:rsidTr="009E2F9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hideMark/>
          </w:tcPr>
          <w:p w:rsidR="009E2F96" w:rsidRPr="009E2F96" w:rsidRDefault="009E2F96" w:rsidP="006A381E">
            <w:pPr>
              <w:spacing w:line="480" w:lineRule="auto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9E2F96">
              <w:rPr>
                <w:rFonts w:ascii="Arial" w:hAnsi="Arial" w:cs="Arial"/>
                <w:b w:val="0"/>
                <w:lang w:val="en-US"/>
              </w:rPr>
              <w:t>Equia</w:t>
            </w:r>
            <w:proofErr w:type="spellEnd"/>
            <w:r w:rsidRPr="009E2F9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9E2F96">
              <w:rPr>
                <w:rFonts w:ascii="Arial" w:hAnsi="Arial" w:cs="Arial"/>
                <w:b w:val="0"/>
                <w:lang w:val="en-US"/>
              </w:rPr>
              <w:t>Fil</w:t>
            </w:r>
            <w:proofErr w:type="spellEnd"/>
          </w:p>
        </w:tc>
        <w:tc>
          <w:tcPr>
            <w:tcW w:w="2091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314.60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(69.97)</w:t>
            </w:r>
            <w:r>
              <w:rPr>
                <w:rFonts w:ascii="Arial" w:hAnsi="Arial" w:cs="Arial"/>
                <w:color w:val="000033"/>
                <w:lang w:val="en-US"/>
              </w:rPr>
              <w:t xml:space="preserve"> 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A</w:t>
            </w:r>
          </w:p>
        </w:tc>
        <w:tc>
          <w:tcPr>
            <w:tcW w:w="2091" w:type="dxa"/>
            <w:hideMark/>
          </w:tcPr>
          <w:p w:rsidR="009E2F96" w:rsidRPr="00B51773" w:rsidRDefault="009E2F96" w:rsidP="006A381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366.67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(103.38)</w:t>
            </w:r>
            <w:r>
              <w:rPr>
                <w:rFonts w:ascii="Arial" w:hAnsi="Arial" w:cs="Arial"/>
                <w:color w:val="000033"/>
                <w:lang w:val="en-US"/>
              </w:rPr>
              <w:t xml:space="preserve"> </w:t>
            </w:r>
            <w:r w:rsidRPr="00B51773">
              <w:rPr>
                <w:rFonts w:ascii="Arial" w:hAnsi="Arial" w:cs="Arial"/>
                <w:color w:val="000033"/>
                <w:lang w:val="en-US"/>
              </w:rPr>
              <w:t>B</w:t>
            </w:r>
          </w:p>
        </w:tc>
      </w:tr>
    </w:tbl>
    <w:p w:rsidR="009E2F96" w:rsidRPr="009E2F96" w:rsidRDefault="009E2F96" w:rsidP="009E2F96">
      <w:pPr>
        <w:spacing w:line="480" w:lineRule="auto"/>
        <w:jc w:val="both"/>
        <w:rPr>
          <w:rFonts w:ascii="Arial" w:hAnsi="Arial" w:cs="Arial"/>
          <w:sz w:val="20"/>
          <w:lang w:val="en-US"/>
        </w:rPr>
      </w:pPr>
      <w:r w:rsidRPr="009E2F96">
        <w:rPr>
          <w:rFonts w:ascii="Arial" w:hAnsi="Arial" w:cs="Arial"/>
          <w:sz w:val="20"/>
          <w:lang w:val="en-US"/>
        </w:rPr>
        <w:t xml:space="preserve">The results designated with the same letter are not statistically different </w:t>
      </w:r>
      <w:r>
        <w:rPr>
          <w:rFonts w:ascii="Arial" w:hAnsi="Arial" w:cs="Arial"/>
          <w:sz w:val="20"/>
          <w:lang w:val="en-US"/>
        </w:rPr>
        <w:t>(</w:t>
      </w:r>
      <w:r w:rsidRPr="009E2F96">
        <w:rPr>
          <w:rFonts w:ascii="Arial" w:hAnsi="Arial" w:cs="Arial"/>
          <w:i/>
          <w:sz w:val="20"/>
          <w:lang w:val="en-US"/>
        </w:rPr>
        <w:t>p</w:t>
      </w:r>
      <w:r w:rsidRPr="009E2F96">
        <w:rPr>
          <w:rFonts w:ascii="Arial" w:hAnsi="Arial" w:cs="Arial"/>
          <w:sz w:val="20"/>
          <w:lang w:val="en-US"/>
        </w:rPr>
        <w:t>&lt;0.05)</w:t>
      </w:r>
      <w:r>
        <w:rPr>
          <w:rFonts w:ascii="Arial" w:hAnsi="Arial" w:cs="Arial"/>
          <w:sz w:val="20"/>
          <w:lang w:val="en-US"/>
        </w:rPr>
        <w:t>.</w:t>
      </w:r>
    </w:p>
    <w:p w:rsidR="00E404D5" w:rsidRPr="009E2F96" w:rsidRDefault="00E404D5">
      <w:pPr>
        <w:rPr>
          <w:lang w:val="en-US"/>
        </w:rPr>
      </w:pPr>
    </w:p>
    <w:sectPr w:rsidR="00E404D5" w:rsidRPr="009E2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96"/>
    <w:rsid w:val="009E2F96"/>
    <w:rsid w:val="00E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782A-C044-451A-BC67-6B19AA7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Clara1">
    <w:name w:val="Lista Clara1"/>
    <w:basedOn w:val="Tabelanormal"/>
    <w:uiPriority w:val="61"/>
    <w:rsid w:val="009E2F96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Simples2">
    <w:name w:val="Plain Table 2"/>
    <w:basedOn w:val="Tabelanormal"/>
    <w:uiPriority w:val="42"/>
    <w:rsid w:val="009E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2018-10-10T13:46:00Z</dcterms:created>
  <dcterms:modified xsi:type="dcterms:W3CDTF">2018-10-10T13:47:00Z</dcterms:modified>
</cp:coreProperties>
</file>