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563" w:rsidRPr="005F2563" w:rsidRDefault="005F2563" w:rsidP="005F256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144" w:line="360" w:lineRule="auto"/>
        <w:ind w:left="101" w:right="11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/>
        </w:rPr>
      </w:pPr>
      <w:bookmarkStart w:id="0" w:name="_GoBack"/>
      <w:bookmarkEnd w:id="0"/>
      <w:r w:rsidRPr="005F2563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en-US"/>
        </w:rPr>
        <w:t xml:space="preserve">Figure 1 shows antibacterial activity of the samples against </w:t>
      </w:r>
      <w:r w:rsidRPr="005F2563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u w:color="000000"/>
          <w:bdr w:val="nil"/>
          <w:lang w:val="en-US"/>
        </w:rPr>
        <w:t xml:space="preserve">Enterococcus </w:t>
      </w:r>
      <w:proofErr w:type="spellStart"/>
      <w:r w:rsidRPr="005F2563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u w:color="000000"/>
          <w:bdr w:val="nil"/>
          <w:lang w:val="en-US"/>
        </w:rPr>
        <w:t>fecalis</w:t>
      </w:r>
      <w:proofErr w:type="spellEnd"/>
    </w:p>
    <w:p w:rsidR="005F2563" w:rsidRPr="005F2563" w:rsidRDefault="005F2563" w:rsidP="005F256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144" w:line="360" w:lineRule="auto"/>
        <w:ind w:left="101" w:right="11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/>
        </w:rPr>
      </w:pPr>
      <w:r w:rsidRPr="005F2563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en-US"/>
        </w:rPr>
        <w:t xml:space="preserve">                          S1                                                               </w:t>
      </w:r>
    </w:p>
    <w:p w:rsidR="005F2563" w:rsidRPr="005F2563" w:rsidRDefault="005F2563" w:rsidP="005F256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144" w:line="360" w:lineRule="auto"/>
        <w:ind w:right="11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/>
        </w:rPr>
      </w:pPr>
      <w:r w:rsidRPr="005F2563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en-US"/>
        </w:rPr>
        <w:t xml:space="preserve">               </w:t>
      </w:r>
      <w:r w:rsidRPr="005F2563">
        <w:rPr>
          <w:rFonts w:ascii="Times New Roman" w:eastAsia="Arial Unicode MS" w:hAnsi="Times New Roman" w:cs="Arial Unicode MS"/>
          <w:b/>
          <w:bCs/>
          <w:noProof/>
          <w:color w:val="000000"/>
          <w:sz w:val="24"/>
          <w:szCs w:val="24"/>
          <w:u w:color="000000"/>
          <w:bdr w:val="nil"/>
          <w:lang w:val="en-US"/>
        </w:rPr>
        <w:drawing>
          <wp:inline distT="0" distB="0" distL="0" distR="0" wp14:anchorId="1879A5BD" wp14:editId="0DD804DA">
            <wp:extent cx="3183035" cy="3122579"/>
            <wp:effectExtent l="0" t="0" r="0" b="0"/>
            <wp:docPr id="1073741827" name="officeArt object" descr="IMG_20180404_12562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1.jpeg" descr="IMG_20180404_125624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t="21868" b="22931"/>
                    <a:stretch>
                      <a:fillRect/>
                    </a:stretch>
                  </pic:blipFill>
                  <pic:spPr>
                    <a:xfrm>
                      <a:off x="0" y="0"/>
                      <a:ext cx="3183035" cy="31225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5F2563" w:rsidRDefault="005F2563"/>
    <w:sectPr w:rsidR="005F25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63"/>
    <w:rsid w:val="005F2563"/>
    <w:rsid w:val="00DB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5E26393-F26F-7D46-A0B8-8F9E7002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2019-01-08T17:40:00Z</dcterms:created>
  <dcterms:modified xsi:type="dcterms:W3CDTF">2019-01-08T17:40:00Z</dcterms:modified>
</cp:coreProperties>
</file>