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33" w:rsidRDefault="00181333" w:rsidP="00181333">
      <w:pPr>
        <w:pStyle w:val="NoSpacing"/>
        <w:spacing w:after="0"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The comparison of the rate of apical displacement in curved root canals using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Neoniti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and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RaCe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files by cone beam CT Scan</w:t>
      </w:r>
    </w:p>
    <w:p w:rsidR="00181333" w:rsidRDefault="00181333" w:rsidP="00B80DCC">
      <w:pPr>
        <w:pStyle w:val="NoSpacing"/>
        <w:spacing w:after="0" w:line="480" w:lineRule="auto"/>
        <w:jc w:val="center"/>
        <w:rPr>
          <w:rFonts w:asciiTheme="majorBidi" w:hAnsiTheme="majorBidi" w:cstheme="majorBidi" w:hint="cs"/>
          <w:b/>
          <w:bCs/>
          <w:sz w:val="24"/>
          <w:szCs w:val="24"/>
          <w:rtl/>
        </w:rPr>
      </w:pPr>
    </w:p>
    <w:p w:rsidR="00B80DCC" w:rsidRDefault="00B80DCC" w:rsidP="00B80DCC">
      <w:pPr>
        <w:pStyle w:val="NoSpacing"/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vertAlign w:val="superscript"/>
          <w:rtl/>
        </w:rPr>
      </w:pPr>
      <w:proofErr w:type="spellStart"/>
      <w:r w:rsidRPr="00B80DCC">
        <w:rPr>
          <w:rFonts w:asciiTheme="majorBidi" w:hAnsiTheme="majorBidi" w:cstheme="majorBidi"/>
          <w:b/>
          <w:bCs/>
          <w:sz w:val="24"/>
          <w:szCs w:val="24"/>
        </w:rPr>
        <w:t>Mostafa</w:t>
      </w:r>
      <w:proofErr w:type="spellEnd"/>
      <w:r w:rsidRPr="00B80DCC">
        <w:rPr>
          <w:rFonts w:asciiTheme="majorBidi" w:hAnsiTheme="majorBidi" w:cstheme="majorBidi"/>
          <w:b/>
          <w:bCs/>
          <w:sz w:val="24"/>
          <w:szCs w:val="24"/>
        </w:rPr>
        <w:t xml:space="preserve"> Godiny</w:t>
      </w:r>
      <w:r w:rsidRPr="00B80DCC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1</w:t>
      </w:r>
      <w:r w:rsidRPr="00B80DCC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B80DCC">
        <w:rPr>
          <w:rFonts w:asciiTheme="majorBidi" w:hAnsiTheme="majorBidi" w:cstheme="majorBidi"/>
          <w:b/>
          <w:bCs/>
          <w:sz w:val="24"/>
          <w:szCs w:val="24"/>
        </w:rPr>
        <w:t>Nafiseh</w:t>
      </w:r>
      <w:proofErr w:type="spellEnd"/>
      <w:r w:rsidRPr="00B80DCC">
        <w:rPr>
          <w:rFonts w:asciiTheme="majorBidi" w:hAnsiTheme="majorBidi" w:cstheme="majorBidi"/>
          <w:b/>
          <w:bCs/>
          <w:sz w:val="24"/>
          <w:szCs w:val="24"/>
        </w:rPr>
        <w:t xml:space="preserve"> Nikkerdar</w:t>
      </w:r>
      <w:r w:rsidRPr="00B80DCC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 w:rsidRPr="00B80DCC">
        <w:rPr>
          <w:rFonts w:asciiTheme="majorBidi" w:hAnsiTheme="majorBidi" w:cstheme="majorBidi"/>
          <w:b/>
          <w:bCs/>
          <w:sz w:val="24"/>
          <w:szCs w:val="24"/>
        </w:rPr>
        <w:t>, Reza Hatam</w:t>
      </w:r>
      <w:r w:rsidRPr="00B80DCC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1</w:t>
      </w:r>
      <w:r w:rsidRPr="00B80DCC">
        <w:rPr>
          <w:rFonts w:asciiTheme="majorBidi" w:hAnsiTheme="majorBidi" w:cstheme="majorBidi"/>
          <w:b/>
          <w:bCs/>
          <w:sz w:val="24"/>
          <w:szCs w:val="24"/>
        </w:rPr>
        <w:t>, Leila Shahsavand</w:t>
      </w:r>
      <w:r w:rsidRPr="00B80DCC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 w:rsidRPr="00B80DCC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B80DCC">
        <w:rPr>
          <w:rFonts w:asciiTheme="majorBidi" w:hAnsiTheme="majorBidi" w:cstheme="majorBidi"/>
          <w:b/>
          <w:bCs/>
          <w:sz w:val="24"/>
          <w:szCs w:val="24"/>
        </w:rPr>
        <w:t>Atefeh</w:t>
      </w:r>
      <w:proofErr w:type="spellEnd"/>
      <w:r w:rsidRPr="00B80DCC">
        <w:rPr>
          <w:rFonts w:asciiTheme="majorBidi" w:hAnsiTheme="majorBidi" w:cstheme="majorBidi"/>
          <w:b/>
          <w:bCs/>
          <w:sz w:val="24"/>
          <w:szCs w:val="24"/>
        </w:rPr>
        <w:t xml:space="preserve"> Khavid</w:t>
      </w:r>
      <w:r w:rsidRPr="00B80DCC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2,*</w:t>
      </w:r>
    </w:p>
    <w:p w:rsidR="00E8607F" w:rsidRPr="00B80DCC" w:rsidRDefault="00E8607F" w:rsidP="00B80DCC">
      <w:pPr>
        <w:pStyle w:val="NoSpacing"/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B80DCC" w:rsidRDefault="00B80DCC" w:rsidP="00B80DCC">
      <w:pPr>
        <w:pStyle w:val="NoSpacing"/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  <w:vertAlign w:val="superscript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Assistant professor, </w:t>
      </w:r>
      <w:proofErr w:type="spellStart"/>
      <w:r>
        <w:rPr>
          <w:rFonts w:asciiTheme="majorBidi" w:hAnsiTheme="majorBidi" w:cstheme="majorBidi"/>
          <w:sz w:val="24"/>
          <w:szCs w:val="24"/>
        </w:rPr>
        <w:t>Endodontics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Department, Faculty of dentistry, Kermanshah University of Medical Sciences, Kermanshah, Iran.</w:t>
      </w:r>
      <w:proofErr w:type="gramEnd"/>
    </w:p>
    <w:p w:rsidR="00B80DCC" w:rsidRDefault="00B80DCC" w:rsidP="00B80DCC">
      <w:pPr>
        <w:pStyle w:val="NoSpacing"/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sz w:val="24"/>
          <w:szCs w:val="24"/>
        </w:rPr>
        <w:t>Assistant professor, Oral and Maxillofacial Radiology Department, Faculty of dentistry, Kermanshah University of Medical Sciences, Kermanshah, Iran.</w:t>
      </w:r>
      <w:proofErr w:type="gramEnd"/>
    </w:p>
    <w:p w:rsidR="00B80DCC" w:rsidRDefault="00B80DCC" w:rsidP="00B80DCC">
      <w:pPr>
        <w:pStyle w:val="NoSpacing"/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  <w:vertAlign w:val="superscript"/>
        </w:rPr>
        <w:t>3</w:t>
      </w:r>
      <w:r>
        <w:rPr>
          <w:rFonts w:asciiTheme="majorBidi" w:hAnsiTheme="majorBidi" w:cstheme="majorBidi"/>
          <w:sz w:val="24"/>
          <w:szCs w:val="24"/>
        </w:rPr>
        <w:t>Dentistry Student, Dentistry Research Committee, Faculty of dentistry, Kermanshah University of Medical Sciences, Kermanshah, Iran.</w:t>
      </w:r>
      <w:proofErr w:type="gramEnd"/>
    </w:p>
    <w:p w:rsidR="00B80DCC" w:rsidRDefault="00B80DCC" w:rsidP="00B80DCC">
      <w:pPr>
        <w:pStyle w:val="NoSpacing"/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B80DCC" w:rsidRDefault="00B80DCC" w:rsidP="00B80DCC">
      <w:pPr>
        <w:pStyle w:val="NoSpacing"/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Corresponding author: </w:t>
      </w:r>
      <w:proofErr w:type="spellStart"/>
      <w:r>
        <w:rPr>
          <w:rFonts w:asciiTheme="majorBidi" w:hAnsiTheme="majorBidi" w:cstheme="majorBidi"/>
          <w:sz w:val="24"/>
          <w:szCs w:val="24"/>
        </w:rPr>
        <w:t>Atefeh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Khavid</w:t>
      </w:r>
      <w:proofErr w:type="spellEnd"/>
    </w:p>
    <w:p w:rsidR="00B80DCC" w:rsidRDefault="00B80DCC" w:rsidP="00B80DCC">
      <w:pPr>
        <w:pStyle w:val="NoSpacing"/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Assistant professor, Oral and Maxillofacial Radiology Department, Faculty of Dentistry, Kermanshah University of Medical Sciences, Kermanshah, Iran.</w:t>
      </w:r>
      <w:proofErr w:type="gramEnd"/>
    </w:p>
    <w:p w:rsidR="00B80DCC" w:rsidRDefault="00241576" w:rsidP="00B80DCC">
      <w:pPr>
        <w:pStyle w:val="NoSpacing"/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Email: atefe</w:t>
      </w:r>
      <w:r w:rsidR="00B80DCC">
        <w:rPr>
          <w:rFonts w:asciiTheme="majorBidi" w:hAnsiTheme="majorBidi" w:cstheme="majorBidi"/>
          <w:sz w:val="24"/>
          <w:szCs w:val="24"/>
        </w:rPr>
        <w:t>khavid@gmail.com</w:t>
      </w:r>
    </w:p>
    <w:p w:rsidR="007A75EE" w:rsidRDefault="007A75EE"/>
    <w:sectPr w:rsidR="007A75EE" w:rsidSect="007A7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80DCC"/>
    <w:rsid w:val="00181333"/>
    <w:rsid w:val="00241576"/>
    <w:rsid w:val="00244B35"/>
    <w:rsid w:val="00405086"/>
    <w:rsid w:val="00532F46"/>
    <w:rsid w:val="005670EB"/>
    <w:rsid w:val="007A75EE"/>
    <w:rsid w:val="00B80DCC"/>
    <w:rsid w:val="00E8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0DCC"/>
    <w:rPr>
      <w:rFonts w:ascii="Calibri" w:eastAsia="Times New Roman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itRoj</dc:creator>
  <cp:lastModifiedBy>itRoj</cp:lastModifiedBy>
  <cp:revision>10</cp:revision>
  <dcterms:created xsi:type="dcterms:W3CDTF">2019-03-07T09:10:00Z</dcterms:created>
  <dcterms:modified xsi:type="dcterms:W3CDTF">2019-03-07T09:45:00Z</dcterms:modified>
</cp:coreProperties>
</file>