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25" w:rsidRPr="0042621D" w:rsidRDefault="00B97825" w:rsidP="00B97825">
      <w:pPr>
        <w:jc w:val="center"/>
        <w:rPr>
          <w:rFonts w:ascii="Arial" w:hAnsi="Arial" w:cs="Arial"/>
          <w:b/>
        </w:rPr>
      </w:pPr>
      <w:bookmarkStart w:id="0" w:name="_GoBack"/>
      <w:r w:rsidRPr="0042621D">
        <w:rPr>
          <w:rFonts w:ascii="Arial" w:hAnsi="Arial" w:cs="Arial"/>
          <w:b/>
        </w:rPr>
        <w:t>Title Page</w:t>
      </w:r>
    </w:p>
    <w:bookmarkEnd w:id="0"/>
    <w:p w:rsidR="00B97825" w:rsidRPr="0042621D" w:rsidRDefault="00B97825" w:rsidP="00B97825">
      <w:pPr>
        <w:rPr>
          <w:rFonts w:ascii="Arial" w:hAnsi="Arial" w:cs="Arial"/>
          <w:b/>
        </w:rPr>
      </w:pPr>
    </w:p>
    <w:p w:rsidR="00B97825" w:rsidRPr="0042621D" w:rsidRDefault="00B97825" w:rsidP="00B97825">
      <w:pPr>
        <w:jc w:val="center"/>
        <w:rPr>
          <w:rFonts w:ascii="Arial" w:hAnsi="Arial" w:cs="Arial"/>
          <w:b/>
        </w:rPr>
      </w:pPr>
      <w:r w:rsidRPr="0042621D">
        <w:rPr>
          <w:rFonts w:ascii="Arial" w:hAnsi="Arial" w:cs="Arial"/>
          <w:b/>
        </w:rPr>
        <w:t>Diagnostic value of magnetic resonance imaging in the analysis of ameloblastoma: report of two cases</w:t>
      </w:r>
    </w:p>
    <w:p w:rsidR="00B97825" w:rsidRPr="0042621D" w:rsidRDefault="00B97825" w:rsidP="00B97825">
      <w:pPr>
        <w:jc w:val="center"/>
        <w:rPr>
          <w:rFonts w:ascii="Arial" w:hAnsi="Arial" w:cs="Arial"/>
          <w:b/>
        </w:rPr>
      </w:pPr>
    </w:p>
    <w:p w:rsidR="00AC5D90" w:rsidRPr="00791A0A" w:rsidRDefault="00B97825" w:rsidP="0042621D">
      <w:pPr>
        <w:jc w:val="both"/>
        <w:rPr>
          <w:rFonts w:ascii="Arial" w:hAnsi="Arial" w:cs="Arial"/>
          <w:lang w:val="en-GB"/>
        </w:rPr>
      </w:pPr>
      <w:r w:rsidRPr="00791A0A">
        <w:rPr>
          <w:rFonts w:ascii="Arial" w:hAnsi="Arial" w:cs="Arial"/>
          <w:lang w:val="en-GB"/>
        </w:rPr>
        <w:t xml:space="preserve">Neiandro </w:t>
      </w:r>
      <w:r w:rsidR="0042621D" w:rsidRPr="00791A0A">
        <w:rPr>
          <w:rFonts w:ascii="Arial" w:hAnsi="Arial" w:cs="Arial"/>
          <w:lang w:val="en-GB"/>
        </w:rPr>
        <w:t>dos Santos Galvão</w:t>
      </w:r>
      <w:r w:rsidRPr="00791A0A">
        <w:rPr>
          <w:rStyle w:val="Forte"/>
          <w:rFonts w:ascii="Arial" w:hAnsi="Arial" w:cs="Arial"/>
          <w:lang w:val="en-GB"/>
        </w:rPr>
        <w:t xml:space="preserve">, </w:t>
      </w:r>
      <w:r w:rsidRPr="00791A0A">
        <w:rPr>
          <w:rStyle w:val="Forte"/>
          <w:rFonts w:ascii="Arial" w:hAnsi="Arial" w:cs="Arial"/>
          <w:b w:val="0"/>
          <w:lang w:val="en-GB"/>
        </w:rPr>
        <w:t>DDS, MSc</w:t>
      </w:r>
      <w:r w:rsidR="0042621D" w:rsidRPr="00791A0A">
        <w:rPr>
          <w:rStyle w:val="Forte"/>
          <w:rFonts w:ascii="Arial" w:hAnsi="Arial" w:cs="Arial"/>
          <w:b w:val="0"/>
          <w:lang w:val="en-GB"/>
        </w:rPr>
        <w:t>, PhD</w:t>
      </w:r>
      <w:r w:rsidRPr="00791A0A">
        <w:rPr>
          <w:rFonts w:ascii="Arial" w:hAnsi="Arial" w:cs="Arial"/>
          <w:vertAlign w:val="superscript"/>
          <w:lang w:val="en-GB"/>
        </w:rPr>
        <w:t>1</w:t>
      </w:r>
      <w:r w:rsidR="0042621D" w:rsidRPr="00791A0A">
        <w:rPr>
          <w:rFonts w:ascii="Arial" w:hAnsi="Arial" w:cs="Arial"/>
          <w:lang w:val="en-GB"/>
        </w:rPr>
        <w:t>;</w:t>
      </w:r>
      <w:r w:rsidRPr="00791A0A">
        <w:rPr>
          <w:rFonts w:ascii="Arial" w:hAnsi="Arial" w:cs="Arial"/>
          <w:lang w:val="en-GB"/>
        </w:rPr>
        <w:t xml:space="preserve"> </w:t>
      </w:r>
    </w:p>
    <w:p w:rsidR="00791A0A" w:rsidRDefault="00791A0A" w:rsidP="0042621D">
      <w:pPr>
        <w:jc w:val="both"/>
        <w:rPr>
          <w:rFonts w:ascii="Arial" w:hAnsi="Arial" w:cs="Arial"/>
        </w:rPr>
      </w:pPr>
      <w:r w:rsidRPr="00791A0A">
        <w:rPr>
          <w:rFonts w:ascii="Arial" w:hAnsi="Arial" w:cs="Arial"/>
          <w:color w:val="111111"/>
        </w:rPr>
        <w:t>ORCID:</w:t>
      </w:r>
      <w:r w:rsidRPr="00791A0A">
        <w:rPr>
          <w:rFonts w:ascii="Arial" w:eastAsiaTheme="minorHAnsi" w:hAnsi="Arial" w:cs="Arial"/>
        </w:rPr>
        <w:t xml:space="preserve"> </w:t>
      </w:r>
      <w:hyperlink r:id="rId6" w:history="1">
        <w:r w:rsidRPr="00791A0A">
          <w:rPr>
            <w:rStyle w:val="Hyperlink"/>
            <w:rFonts w:ascii="Arial" w:hAnsi="Arial" w:cs="Arial"/>
            <w:color w:val="000000" w:themeColor="text1"/>
          </w:rPr>
          <w:t>0000-0001-6054-9431</w:t>
        </w:r>
      </w:hyperlink>
    </w:p>
    <w:p w:rsidR="00791A0A" w:rsidRPr="00791A0A" w:rsidRDefault="00791A0A" w:rsidP="0042621D">
      <w:pPr>
        <w:jc w:val="both"/>
        <w:rPr>
          <w:rFonts w:ascii="Arial" w:hAnsi="Arial" w:cs="Arial"/>
          <w:lang w:val="en-GB"/>
        </w:rPr>
      </w:pPr>
    </w:p>
    <w:p w:rsidR="00AC5D90" w:rsidRPr="00791A0A" w:rsidRDefault="00B97825" w:rsidP="0042621D">
      <w:pPr>
        <w:jc w:val="both"/>
        <w:rPr>
          <w:rFonts w:ascii="Arial" w:hAnsi="Arial" w:cs="Arial"/>
          <w:lang w:val="en-GB"/>
        </w:rPr>
      </w:pPr>
      <w:r w:rsidRPr="00791A0A">
        <w:rPr>
          <w:rStyle w:val="Forte"/>
          <w:rFonts w:ascii="Arial" w:hAnsi="Arial" w:cs="Arial"/>
          <w:b w:val="0"/>
          <w:lang w:val="en-GB"/>
        </w:rPr>
        <w:t>Antonione S</w:t>
      </w:r>
      <w:r w:rsidR="0042621D" w:rsidRPr="00791A0A">
        <w:rPr>
          <w:rStyle w:val="Forte"/>
          <w:rFonts w:ascii="Arial" w:hAnsi="Arial" w:cs="Arial"/>
          <w:b w:val="0"/>
          <w:lang w:val="en-GB"/>
        </w:rPr>
        <w:t>antos Bezerra Pinto</w:t>
      </w:r>
      <w:r w:rsidRPr="00791A0A">
        <w:rPr>
          <w:rStyle w:val="Forte"/>
          <w:rFonts w:ascii="Arial" w:hAnsi="Arial" w:cs="Arial"/>
          <w:b w:val="0"/>
          <w:lang w:val="en-GB"/>
        </w:rPr>
        <w:t>, DDS, MSc</w:t>
      </w:r>
      <w:r w:rsidRPr="00791A0A">
        <w:rPr>
          <w:rStyle w:val="Forte"/>
          <w:rFonts w:ascii="Arial" w:hAnsi="Arial" w:cs="Arial"/>
          <w:b w:val="0"/>
          <w:vertAlign w:val="superscript"/>
          <w:lang w:val="en-GB"/>
        </w:rPr>
        <w:t>2</w:t>
      </w:r>
      <w:r w:rsidR="0042621D" w:rsidRPr="00791A0A">
        <w:rPr>
          <w:rFonts w:ascii="Arial" w:hAnsi="Arial" w:cs="Arial"/>
          <w:lang w:val="en-GB"/>
        </w:rPr>
        <w:t xml:space="preserve">; </w:t>
      </w:r>
    </w:p>
    <w:p w:rsidR="00791A0A" w:rsidRDefault="00791A0A" w:rsidP="0042621D">
      <w:pPr>
        <w:jc w:val="both"/>
        <w:rPr>
          <w:rFonts w:ascii="Arial" w:hAnsi="Arial" w:cs="Arial"/>
        </w:rPr>
      </w:pPr>
      <w:r w:rsidRPr="00791A0A">
        <w:rPr>
          <w:rFonts w:ascii="Arial" w:hAnsi="Arial" w:cs="Arial"/>
          <w:color w:val="111111"/>
        </w:rPr>
        <w:t>ORCID:</w:t>
      </w:r>
      <w:r w:rsidRPr="00791A0A">
        <w:rPr>
          <w:rFonts w:ascii="Arial" w:eastAsiaTheme="minorHAnsi" w:hAnsi="Arial" w:cs="Arial"/>
          <w:color w:val="000000" w:themeColor="text1"/>
        </w:rPr>
        <w:t xml:space="preserve"> </w:t>
      </w:r>
      <w:hyperlink r:id="rId7" w:history="1">
        <w:r w:rsidRPr="00791A0A">
          <w:rPr>
            <w:rStyle w:val="Hyperlink"/>
            <w:rFonts w:ascii="Arial" w:hAnsi="Arial" w:cs="Arial"/>
            <w:color w:val="000000" w:themeColor="text1"/>
          </w:rPr>
          <w:t>0000-0002-6577-2816</w:t>
        </w:r>
      </w:hyperlink>
    </w:p>
    <w:p w:rsidR="00791A0A" w:rsidRPr="00791A0A" w:rsidRDefault="00791A0A" w:rsidP="0042621D">
      <w:pPr>
        <w:jc w:val="both"/>
        <w:rPr>
          <w:rFonts w:ascii="Arial" w:hAnsi="Arial" w:cs="Arial"/>
          <w:lang w:val="en-GB"/>
        </w:rPr>
      </w:pPr>
    </w:p>
    <w:p w:rsidR="00AC5D90" w:rsidRPr="00791A0A" w:rsidRDefault="00B97825" w:rsidP="0042621D">
      <w:pPr>
        <w:jc w:val="both"/>
        <w:rPr>
          <w:rFonts w:ascii="Arial" w:hAnsi="Arial" w:cs="Arial"/>
          <w:lang w:val="en-GB"/>
        </w:rPr>
      </w:pPr>
      <w:r w:rsidRPr="00791A0A">
        <w:rPr>
          <w:rFonts w:ascii="Arial" w:hAnsi="Arial" w:cs="Arial"/>
          <w:lang w:val="en-GB"/>
        </w:rPr>
        <w:t xml:space="preserve">Alan </w:t>
      </w:r>
      <w:r w:rsidR="0042621D" w:rsidRPr="00791A0A">
        <w:rPr>
          <w:rFonts w:ascii="Arial" w:hAnsi="Arial" w:cs="Arial"/>
          <w:lang w:val="en-GB"/>
        </w:rPr>
        <w:t>Leandro Carvalho de Farias</w:t>
      </w:r>
      <w:r w:rsidRPr="00791A0A">
        <w:rPr>
          <w:rFonts w:ascii="Arial" w:hAnsi="Arial" w:cs="Arial"/>
          <w:lang w:val="en-GB"/>
        </w:rPr>
        <w:t>, DDS</w:t>
      </w:r>
      <w:r w:rsidRPr="00791A0A">
        <w:rPr>
          <w:rFonts w:ascii="Arial" w:hAnsi="Arial" w:cs="Arial"/>
          <w:vertAlign w:val="superscript"/>
          <w:lang w:val="en-GB"/>
        </w:rPr>
        <w:t>3</w:t>
      </w:r>
      <w:r w:rsidR="0042621D" w:rsidRPr="00791A0A">
        <w:rPr>
          <w:rFonts w:ascii="Arial" w:hAnsi="Arial" w:cs="Arial"/>
          <w:lang w:val="en-GB"/>
        </w:rPr>
        <w:t>;</w:t>
      </w:r>
      <w:r w:rsidRPr="00791A0A">
        <w:rPr>
          <w:rFonts w:ascii="Arial" w:hAnsi="Arial" w:cs="Arial"/>
          <w:lang w:val="en-GB"/>
        </w:rPr>
        <w:t xml:space="preserve"> </w:t>
      </w:r>
    </w:p>
    <w:p w:rsidR="00791A0A" w:rsidRDefault="002D2878" w:rsidP="0042621D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ORCID: </w:t>
      </w:r>
      <w:r w:rsidRPr="002D2878">
        <w:rPr>
          <w:rFonts w:ascii="Arial" w:hAnsi="Arial" w:cs="Arial"/>
          <w:lang w:val="en-GB"/>
        </w:rPr>
        <w:t>0000-0003-1930-3581</w:t>
      </w:r>
    </w:p>
    <w:p w:rsidR="00791A0A" w:rsidRPr="00791A0A" w:rsidRDefault="00791A0A" w:rsidP="0042621D">
      <w:pPr>
        <w:jc w:val="both"/>
        <w:rPr>
          <w:rFonts w:ascii="Arial" w:hAnsi="Arial" w:cs="Arial"/>
          <w:lang w:val="en-GB"/>
        </w:rPr>
      </w:pPr>
    </w:p>
    <w:p w:rsidR="00AC5D90" w:rsidRPr="00791A0A" w:rsidRDefault="0042621D" w:rsidP="0042621D">
      <w:pPr>
        <w:jc w:val="both"/>
        <w:rPr>
          <w:rFonts w:ascii="Arial" w:hAnsi="Arial" w:cs="Arial"/>
          <w:lang w:val="en-GB"/>
        </w:rPr>
      </w:pPr>
      <w:r w:rsidRPr="00791A0A">
        <w:rPr>
          <w:rFonts w:ascii="Arial" w:hAnsi="Arial" w:cs="Arial"/>
          <w:lang w:val="en-GB"/>
        </w:rPr>
        <w:t>André Luiz Ferreira Costa</w:t>
      </w:r>
      <w:r w:rsidR="00B97825" w:rsidRPr="00791A0A">
        <w:rPr>
          <w:rFonts w:ascii="Arial" w:hAnsi="Arial" w:cs="Arial"/>
          <w:bCs/>
          <w:lang w:val="en-GB"/>
        </w:rPr>
        <w:t xml:space="preserve">, </w:t>
      </w:r>
      <w:r w:rsidR="00B97825" w:rsidRPr="00791A0A">
        <w:rPr>
          <w:rFonts w:ascii="Arial" w:hAnsi="Arial" w:cs="Arial"/>
          <w:lang w:val="en-GB"/>
        </w:rPr>
        <w:t>DDS, MSc, PhD</w:t>
      </w:r>
      <w:r w:rsidR="00B97825" w:rsidRPr="00791A0A">
        <w:rPr>
          <w:rFonts w:ascii="Arial" w:hAnsi="Arial" w:cs="Arial"/>
          <w:vertAlign w:val="superscript"/>
          <w:lang w:val="en-GB"/>
        </w:rPr>
        <w:t>4</w:t>
      </w:r>
      <w:r w:rsidR="007371EA" w:rsidRPr="00791A0A">
        <w:rPr>
          <w:rFonts w:ascii="Arial" w:hAnsi="Arial" w:cs="Arial"/>
          <w:lang w:val="en-GB"/>
        </w:rPr>
        <w:t>;</w:t>
      </w:r>
      <w:r w:rsidR="00B97825" w:rsidRPr="00791A0A">
        <w:rPr>
          <w:rFonts w:ascii="Arial" w:hAnsi="Arial" w:cs="Arial"/>
          <w:lang w:val="en-GB"/>
        </w:rPr>
        <w:t xml:space="preserve"> </w:t>
      </w:r>
    </w:p>
    <w:p w:rsidR="00791A0A" w:rsidRDefault="00791A0A" w:rsidP="0042621D">
      <w:pPr>
        <w:jc w:val="both"/>
        <w:rPr>
          <w:rFonts w:ascii="Arial" w:hAnsi="Arial" w:cs="Arial"/>
          <w:lang w:val="en-GB"/>
        </w:rPr>
      </w:pPr>
      <w:r w:rsidRPr="00791A0A">
        <w:rPr>
          <w:rFonts w:ascii="Arial" w:hAnsi="Arial" w:cs="Arial"/>
        </w:rPr>
        <w:t xml:space="preserve">ORCID: </w:t>
      </w:r>
      <w:r w:rsidRPr="00791A0A">
        <w:rPr>
          <w:rFonts w:ascii="Arial" w:hAnsi="Arial" w:cs="Arial"/>
          <w:lang w:val="en-GB"/>
        </w:rPr>
        <w:t>0000-0003-4856-5417</w:t>
      </w:r>
    </w:p>
    <w:p w:rsidR="00791A0A" w:rsidRPr="00791A0A" w:rsidRDefault="00791A0A" w:rsidP="0042621D">
      <w:pPr>
        <w:jc w:val="both"/>
        <w:rPr>
          <w:rFonts w:ascii="Arial" w:hAnsi="Arial" w:cs="Arial"/>
          <w:lang w:val="en-GB"/>
        </w:rPr>
      </w:pPr>
    </w:p>
    <w:p w:rsidR="00AC5D90" w:rsidRPr="00791A0A" w:rsidRDefault="0042621D" w:rsidP="0042621D">
      <w:pPr>
        <w:jc w:val="both"/>
        <w:rPr>
          <w:rFonts w:ascii="Arial" w:hAnsi="Arial" w:cs="Arial"/>
        </w:rPr>
      </w:pPr>
      <w:r w:rsidRPr="00791A0A">
        <w:rPr>
          <w:rFonts w:ascii="Arial" w:hAnsi="Arial" w:cs="Arial"/>
          <w:lang w:val="en-GB"/>
        </w:rPr>
        <w:t>Sérgio Lúcio Pereira de Castro Lopes</w:t>
      </w:r>
      <w:r w:rsidR="00B97825" w:rsidRPr="00791A0A">
        <w:rPr>
          <w:rFonts w:ascii="Arial" w:hAnsi="Arial" w:cs="Arial"/>
          <w:lang w:val="en-GB"/>
        </w:rPr>
        <w:t>, DDS, MSc, PhD</w:t>
      </w:r>
      <w:r w:rsidR="00B97825" w:rsidRPr="00791A0A">
        <w:rPr>
          <w:rFonts w:ascii="Arial" w:hAnsi="Arial" w:cs="Arial"/>
          <w:vertAlign w:val="superscript"/>
          <w:lang w:val="en-GB"/>
        </w:rPr>
        <w:t>5</w:t>
      </w:r>
      <w:r w:rsidRPr="00791A0A">
        <w:rPr>
          <w:rFonts w:ascii="Arial" w:hAnsi="Arial" w:cs="Arial"/>
        </w:rPr>
        <w:t xml:space="preserve">; </w:t>
      </w:r>
      <w:r w:rsidR="00B97825" w:rsidRPr="00791A0A">
        <w:rPr>
          <w:rFonts w:ascii="Arial" w:hAnsi="Arial" w:cs="Arial"/>
        </w:rPr>
        <w:t xml:space="preserve"> </w:t>
      </w:r>
    </w:p>
    <w:p w:rsidR="00791A0A" w:rsidRDefault="00791A0A" w:rsidP="0042621D">
      <w:pPr>
        <w:jc w:val="both"/>
        <w:rPr>
          <w:rFonts w:ascii="Arial" w:hAnsi="Arial" w:cs="Arial"/>
          <w:lang w:val="en-GB"/>
        </w:rPr>
      </w:pPr>
      <w:r w:rsidRPr="00791A0A">
        <w:rPr>
          <w:rFonts w:ascii="Arial" w:hAnsi="Arial" w:cs="Arial"/>
          <w:lang w:val="en-GB"/>
        </w:rPr>
        <w:t>ORCID: 0000-0002-8054-8759</w:t>
      </w:r>
    </w:p>
    <w:p w:rsidR="00791A0A" w:rsidRPr="00791A0A" w:rsidRDefault="00791A0A" w:rsidP="0042621D">
      <w:pPr>
        <w:jc w:val="both"/>
        <w:rPr>
          <w:rFonts w:ascii="Arial" w:hAnsi="Arial" w:cs="Arial"/>
        </w:rPr>
      </w:pPr>
    </w:p>
    <w:p w:rsidR="00B97825" w:rsidRPr="00791A0A" w:rsidRDefault="0042621D" w:rsidP="0042621D">
      <w:pPr>
        <w:jc w:val="both"/>
        <w:rPr>
          <w:rFonts w:ascii="Arial" w:hAnsi="Arial" w:cs="Arial"/>
          <w:vertAlign w:val="superscript"/>
          <w:lang w:val="en-GB"/>
        </w:rPr>
      </w:pPr>
      <w:r w:rsidRPr="00791A0A">
        <w:rPr>
          <w:rFonts w:ascii="Arial" w:hAnsi="Arial" w:cs="Arial"/>
        </w:rPr>
        <w:t xml:space="preserve">Matheus Lima de </w:t>
      </w:r>
      <w:r w:rsidR="00B97825" w:rsidRPr="00791A0A">
        <w:rPr>
          <w:rFonts w:ascii="Arial" w:hAnsi="Arial" w:cs="Arial"/>
        </w:rPr>
        <w:t>Oliveira</w:t>
      </w:r>
      <w:r w:rsidRPr="00791A0A">
        <w:rPr>
          <w:rFonts w:ascii="Arial" w:hAnsi="Arial" w:cs="Arial"/>
        </w:rPr>
        <w:t>, DDS, MSc</w:t>
      </w:r>
      <w:r w:rsidR="00B97825" w:rsidRPr="00791A0A">
        <w:rPr>
          <w:rFonts w:ascii="Arial" w:hAnsi="Arial" w:cs="Arial"/>
        </w:rPr>
        <w:t>,</w:t>
      </w:r>
      <w:r w:rsidRPr="00791A0A">
        <w:rPr>
          <w:rFonts w:ascii="Arial" w:hAnsi="Arial" w:cs="Arial"/>
        </w:rPr>
        <w:t xml:space="preserve"> </w:t>
      </w:r>
      <w:r w:rsidR="00B97825" w:rsidRPr="00791A0A">
        <w:rPr>
          <w:rFonts w:ascii="Arial" w:hAnsi="Arial" w:cs="Arial"/>
          <w:lang w:val="en-GB"/>
        </w:rPr>
        <w:t>PhD</w:t>
      </w:r>
      <w:r w:rsidR="00B97825" w:rsidRPr="00791A0A">
        <w:rPr>
          <w:rFonts w:ascii="Arial" w:hAnsi="Arial" w:cs="Arial"/>
          <w:vertAlign w:val="superscript"/>
          <w:lang w:val="en-GB"/>
        </w:rPr>
        <w:t>1</w:t>
      </w:r>
    </w:p>
    <w:p w:rsidR="0042621D" w:rsidRPr="00791A0A" w:rsidRDefault="00791A0A" w:rsidP="0042621D">
      <w:pPr>
        <w:rPr>
          <w:rFonts w:ascii="Arial" w:hAnsi="Arial" w:cs="Arial"/>
          <w:vertAlign w:val="superscript"/>
          <w:lang w:val="en-GB"/>
        </w:rPr>
      </w:pPr>
      <w:r w:rsidRPr="00791A0A">
        <w:rPr>
          <w:rFonts w:ascii="Arial" w:hAnsi="Arial" w:cs="Arial"/>
          <w:color w:val="111111"/>
        </w:rPr>
        <w:t>ORCID:</w:t>
      </w:r>
      <w:r w:rsidRPr="00791A0A">
        <w:rPr>
          <w:rFonts w:ascii="Arial" w:eastAsiaTheme="minorHAnsi" w:hAnsi="Arial" w:cs="Arial"/>
        </w:rPr>
        <w:t xml:space="preserve"> </w:t>
      </w:r>
      <w:hyperlink r:id="rId8" w:history="1">
        <w:r w:rsidRPr="00011FE0">
          <w:rPr>
            <w:rStyle w:val="Hyperlink"/>
            <w:rFonts w:ascii="Arial" w:hAnsi="Arial" w:cs="Arial"/>
            <w:color w:val="000000" w:themeColor="text1"/>
            <w:u w:val="none"/>
          </w:rPr>
          <w:t>0000-0002-8054-8759</w:t>
        </w:r>
      </w:hyperlink>
    </w:p>
    <w:p w:rsidR="00791A0A" w:rsidRPr="0042621D" w:rsidRDefault="00791A0A" w:rsidP="0042621D">
      <w:pPr>
        <w:rPr>
          <w:rFonts w:ascii="Arial" w:hAnsi="Arial" w:cs="Arial"/>
          <w:vertAlign w:val="superscript"/>
          <w:lang w:val="en-GB"/>
        </w:rPr>
      </w:pPr>
    </w:p>
    <w:p w:rsidR="00B97825" w:rsidRPr="0042621D" w:rsidRDefault="00B97825" w:rsidP="00B978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42621D">
        <w:rPr>
          <w:rFonts w:ascii="Arial" w:hAnsi="Arial" w:cs="Arial"/>
          <w:iCs/>
          <w:vertAlign w:val="superscript"/>
        </w:rPr>
        <w:t>1</w:t>
      </w:r>
      <w:r w:rsidRPr="0042621D">
        <w:rPr>
          <w:rFonts w:ascii="Arial" w:hAnsi="Arial" w:cs="Arial"/>
          <w:iCs/>
        </w:rPr>
        <w:t xml:space="preserve">Piracicaba Dental School, </w:t>
      </w:r>
      <w:r w:rsidR="004F34FE">
        <w:rPr>
          <w:rFonts w:ascii="Arial" w:hAnsi="Arial" w:cs="Arial"/>
          <w:iCs/>
        </w:rPr>
        <w:t>University</w:t>
      </w:r>
      <w:r w:rsidRPr="0042621D">
        <w:rPr>
          <w:rFonts w:ascii="Arial" w:hAnsi="Arial" w:cs="Arial"/>
          <w:iCs/>
        </w:rPr>
        <w:t xml:space="preserve"> </w:t>
      </w:r>
      <w:r w:rsidR="00732CD4">
        <w:rPr>
          <w:rFonts w:ascii="Arial" w:hAnsi="Arial" w:cs="Arial"/>
          <w:iCs/>
        </w:rPr>
        <w:t>of Campinas</w:t>
      </w:r>
      <w:r w:rsidRPr="0042621D">
        <w:rPr>
          <w:rFonts w:ascii="Arial" w:hAnsi="Arial" w:cs="Arial"/>
          <w:iCs/>
        </w:rPr>
        <w:t>(UNICAMP), Piracicaba, SP, Brazil;</w:t>
      </w:r>
    </w:p>
    <w:p w:rsidR="00B97825" w:rsidRPr="0042621D" w:rsidRDefault="00B97825" w:rsidP="00B97825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shd w:val="clear" w:color="auto" w:fill="FCFCFC"/>
        </w:rPr>
      </w:pPr>
      <w:r w:rsidRPr="0042621D">
        <w:rPr>
          <w:rFonts w:ascii="Arial" w:hAnsi="Arial" w:cs="Arial"/>
          <w:vertAlign w:val="superscript"/>
        </w:rPr>
        <w:t>2</w:t>
      </w:r>
      <w:r w:rsidRPr="0042621D">
        <w:rPr>
          <w:rFonts w:ascii="Arial" w:eastAsia="Arial Unicode MS" w:hAnsi="Arial" w:cs="Arial"/>
          <w:shd w:val="clear" w:color="auto" w:fill="FCFCFC"/>
        </w:rPr>
        <w:t>Department of Morphology, Federal University of Ceará, Fortaleza, CE, Brazil;</w:t>
      </w:r>
    </w:p>
    <w:p w:rsidR="00B97825" w:rsidRPr="0042621D" w:rsidRDefault="00B97825" w:rsidP="00B978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2621D">
        <w:rPr>
          <w:rFonts w:ascii="Arial" w:hAnsi="Arial" w:cs="Arial"/>
          <w:vertAlign w:val="superscript"/>
        </w:rPr>
        <w:t>3</w:t>
      </w:r>
      <w:r w:rsidRPr="0042621D">
        <w:rPr>
          <w:rFonts w:ascii="Arial" w:hAnsi="Arial" w:cs="Arial"/>
        </w:rPr>
        <w:t>Dentistry Course, Federal University of Ce</w:t>
      </w:r>
      <w:r w:rsidR="00994C1B">
        <w:rPr>
          <w:rFonts w:ascii="Arial" w:hAnsi="Arial" w:cs="Arial"/>
        </w:rPr>
        <w:t>ará, Campus</w:t>
      </w:r>
      <w:r w:rsidRPr="0042621D">
        <w:rPr>
          <w:rFonts w:ascii="Arial" w:hAnsi="Arial" w:cs="Arial"/>
        </w:rPr>
        <w:t xml:space="preserve"> Sobral, CE, Brazil</w:t>
      </w:r>
      <w:r w:rsidR="00994C1B">
        <w:rPr>
          <w:rFonts w:ascii="Arial" w:hAnsi="Arial" w:cs="Arial"/>
        </w:rPr>
        <w:t>;</w:t>
      </w:r>
    </w:p>
    <w:p w:rsidR="00B97825" w:rsidRPr="0042621D" w:rsidRDefault="00B97825" w:rsidP="00B97825">
      <w:pPr>
        <w:autoSpaceDE w:val="0"/>
        <w:autoSpaceDN w:val="0"/>
        <w:adjustRightInd w:val="0"/>
        <w:spacing w:line="360" w:lineRule="auto"/>
        <w:jc w:val="both"/>
        <w:rPr>
          <w:rStyle w:val="apple-converted-space"/>
          <w:rFonts w:ascii="Arial" w:hAnsi="Arial" w:cs="Arial"/>
          <w:iCs/>
          <w:shd w:val="clear" w:color="auto" w:fill="FFFFFF"/>
        </w:rPr>
      </w:pPr>
      <w:r w:rsidRPr="0042621D">
        <w:rPr>
          <w:rFonts w:ascii="Arial" w:hAnsi="Arial" w:cs="Arial"/>
          <w:iCs/>
          <w:shd w:val="clear" w:color="auto" w:fill="FFFFFF"/>
          <w:vertAlign w:val="superscript"/>
        </w:rPr>
        <w:t>4</w:t>
      </w:r>
      <w:r w:rsidRPr="0042621D">
        <w:rPr>
          <w:rFonts w:ascii="Arial" w:hAnsi="Arial" w:cs="Arial"/>
          <w:iCs/>
          <w:shd w:val="clear" w:color="auto" w:fill="FFFFFF"/>
        </w:rPr>
        <w:t>Department of Orthodontics and Radiology, University of São Paulo City (UNICID)</w:t>
      </w:r>
      <w:r w:rsidRPr="0042621D">
        <w:rPr>
          <w:rStyle w:val="apple-converted-space"/>
          <w:rFonts w:ascii="Arial" w:hAnsi="Arial" w:cs="Arial"/>
          <w:iCs/>
          <w:shd w:val="clear" w:color="auto" w:fill="FFFFFF"/>
        </w:rPr>
        <w:t>;</w:t>
      </w:r>
    </w:p>
    <w:p w:rsidR="00B97825" w:rsidRPr="0042621D" w:rsidRDefault="00B97825" w:rsidP="00B978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42621D">
        <w:rPr>
          <w:rFonts w:ascii="Arial" w:hAnsi="Arial" w:cs="Arial"/>
          <w:iCs/>
          <w:vertAlign w:val="superscript"/>
        </w:rPr>
        <w:t>5</w:t>
      </w:r>
      <w:r w:rsidRPr="0042621D">
        <w:rPr>
          <w:rFonts w:ascii="Arial" w:hAnsi="Arial" w:cs="Arial"/>
          <w:iCs/>
        </w:rPr>
        <w:t>Department of Diagnosis and Surgery, Institute of Science and Technology, State University of São Paulo (UNESP), São José dos Campos, Brazil.</w:t>
      </w:r>
    </w:p>
    <w:p w:rsidR="00B97825" w:rsidRPr="0042621D" w:rsidRDefault="00B97825" w:rsidP="00B9782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1A0A" w:rsidRDefault="003D7C18" w:rsidP="00B9782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GALVAO NS and </w:t>
      </w:r>
      <w:r w:rsidRPr="003D7C18">
        <w:rPr>
          <w:rFonts w:ascii="Arial" w:hAnsi="Arial" w:cs="Arial"/>
        </w:rPr>
        <w:t>PINTO</w:t>
      </w:r>
      <w:r>
        <w:rPr>
          <w:rFonts w:ascii="Arial" w:hAnsi="Arial" w:cs="Arial"/>
        </w:rPr>
        <w:t xml:space="preserve"> ASB</w:t>
      </w:r>
      <w:r w:rsidRPr="003D7C18">
        <w:rPr>
          <w:rFonts w:ascii="Arial" w:hAnsi="Arial" w:cs="Arial"/>
        </w:rPr>
        <w:t>, design and conceptualization of the study, acquisition, analysis and interpretation of the data</w:t>
      </w:r>
      <w:r>
        <w:rPr>
          <w:rFonts w:ascii="Arial" w:hAnsi="Arial" w:cs="Arial"/>
        </w:rPr>
        <w:t>,</w:t>
      </w:r>
      <w:r w:rsidRPr="003D7C18">
        <w:rPr>
          <w:rFonts w:ascii="Arial" w:hAnsi="Arial" w:cs="Arial"/>
        </w:rPr>
        <w:t xml:space="preserve"> drafting and revising the manuscript. </w:t>
      </w:r>
      <w:r>
        <w:rPr>
          <w:rFonts w:ascii="Arial" w:hAnsi="Arial" w:cs="Arial"/>
        </w:rPr>
        <w:t>FARIAS ALC</w:t>
      </w:r>
      <w:r w:rsidRPr="003D7C1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LOPES SLPC</w:t>
      </w:r>
      <w:r w:rsidRPr="003D7C18">
        <w:rPr>
          <w:rFonts w:ascii="Arial" w:hAnsi="Arial" w:cs="Arial"/>
        </w:rPr>
        <w:t xml:space="preserve">, analysis and interpretation of the data. </w:t>
      </w:r>
      <w:r>
        <w:rPr>
          <w:rFonts w:ascii="Arial" w:hAnsi="Arial" w:cs="Arial"/>
        </w:rPr>
        <w:t>OLIVEIRA ML,</w:t>
      </w:r>
      <w:r w:rsidRPr="003D7C18">
        <w:rPr>
          <w:rFonts w:ascii="Arial" w:hAnsi="Arial" w:cs="Arial"/>
        </w:rPr>
        <w:t xml:space="preserve"> analysis and </w:t>
      </w:r>
      <w:r>
        <w:rPr>
          <w:rFonts w:ascii="Arial" w:hAnsi="Arial" w:cs="Arial"/>
        </w:rPr>
        <w:t xml:space="preserve">interpretation of the data. </w:t>
      </w:r>
      <w:r w:rsidRPr="003D7C18">
        <w:rPr>
          <w:rFonts w:ascii="Arial" w:hAnsi="Arial" w:cs="Arial"/>
        </w:rPr>
        <w:t>COSTA</w:t>
      </w:r>
      <w:r>
        <w:rPr>
          <w:rFonts w:ascii="Arial" w:hAnsi="Arial" w:cs="Arial"/>
        </w:rPr>
        <w:t xml:space="preserve"> ALF and OLIVEIRA ML, </w:t>
      </w:r>
      <w:r w:rsidRPr="003D7C18">
        <w:rPr>
          <w:rFonts w:ascii="Arial" w:hAnsi="Arial" w:cs="Arial"/>
        </w:rPr>
        <w:t>analysis and interpretation of the data, drafting and revising the manuscrip.</w:t>
      </w:r>
    </w:p>
    <w:p w:rsidR="00791A0A" w:rsidRDefault="00791A0A" w:rsidP="00B9782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1A0A" w:rsidRDefault="00791A0A" w:rsidP="00B9782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1A0A" w:rsidRDefault="00791A0A" w:rsidP="00B9782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91A0A" w:rsidRDefault="00791A0A" w:rsidP="00B9782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825" w:rsidRPr="0042621D" w:rsidRDefault="00B97825" w:rsidP="00B9782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621D">
        <w:rPr>
          <w:rFonts w:ascii="Arial" w:hAnsi="Arial" w:cs="Arial"/>
        </w:rPr>
        <w:t>Corresponding author:</w:t>
      </w:r>
    </w:p>
    <w:p w:rsidR="00B97825" w:rsidRPr="0042621D" w:rsidRDefault="00B97825" w:rsidP="00B9782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7825" w:rsidRPr="0042621D" w:rsidRDefault="00B97825" w:rsidP="00B978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2621D">
        <w:rPr>
          <w:rFonts w:ascii="Arial" w:hAnsi="Arial" w:cs="Arial"/>
        </w:rPr>
        <w:t xml:space="preserve">*Dr. Neiandro dos Santos Galvão, DDS, MSc, PhD in Oral Radiology,  UNICAMP - University of Campinas, Piracicaba Dental School, +55 (19) 2106-5724 | </w:t>
      </w:r>
      <w:hyperlink r:id="rId9" w:history="1">
        <w:r w:rsidRPr="0042621D">
          <w:rPr>
            <w:rStyle w:val="Hyperlink"/>
            <w:rFonts w:ascii="Arial" w:hAnsi="Arial" w:cs="Arial"/>
          </w:rPr>
          <w:t>neiandrogalvao@gmail.com</w:t>
        </w:r>
      </w:hyperlink>
      <w:r w:rsidRPr="0042621D">
        <w:rPr>
          <w:rFonts w:ascii="Arial" w:hAnsi="Arial" w:cs="Arial"/>
        </w:rPr>
        <w:t>, Av. Limeira, 901 - Areião, Piracicaba - SP, 13414-018.</w:t>
      </w:r>
    </w:p>
    <w:p w:rsidR="001D6F6C" w:rsidRPr="0042621D" w:rsidRDefault="00045B63" w:rsidP="00F81230">
      <w:pPr>
        <w:rPr>
          <w:rFonts w:ascii="Arial" w:hAnsi="Arial" w:cs="Arial"/>
          <w:b/>
        </w:rPr>
      </w:pPr>
      <w:r w:rsidRPr="0042621D">
        <w:rPr>
          <w:rFonts w:ascii="Arial" w:hAnsi="Arial" w:cs="Arial"/>
          <w:b/>
          <w:color w:val="000000"/>
        </w:rPr>
        <w:lastRenderedPageBreak/>
        <w:t xml:space="preserve">Ref: </w:t>
      </w:r>
      <w:r w:rsidR="008C483D" w:rsidRPr="0042621D">
        <w:rPr>
          <w:rFonts w:ascii="Arial" w:hAnsi="Arial" w:cs="Arial"/>
          <w:b/>
          <w:color w:val="000000"/>
        </w:rPr>
        <w:t>Diagnostic value of magnetic resonance imaging in the analysis of ameloblastoma: report of two cases</w:t>
      </w:r>
    </w:p>
    <w:p w:rsidR="00045B63" w:rsidRPr="0042621D" w:rsidRDefault="00045B63" w:rsidP="00D836F2">
      <w:pPr>
        <w:spacing w:line="480" w:lineRule="auto"/>
        <w:rPr>
          <w:rFonts w:ascii="Arial" w:hAnsi="Arial" w:cs="Arial"/>
          <w:b/>
          <w:color w:val="000000"/>
        </w:rPr>
      </w:pPr>
    </w:p>
    <w:p w:rsidR="00FA0576" w:rsidRPr="0042621D" w:rsidRDefault="00FA0576" w:rsidP="007D5D9C">
      <w:pPr>
        <w:spacing w:line="480" w:lineRule="auto"/>
        <w:jc w:val="both"/>
        <w:rPr>
          <w:rFonts w:ascii="Arial" w:hAnsi="Arial" w:cs="Arial"/>
        </w:rPr>
      </w:pPr>
      <w:r w:rsidRPr="0042621D">
        <w:rPr>
          <w:rFonts w:ascii="Arial" w:hAnsi="Arial" w:cs="Arial"/>
        </w:rPr>
        <w:t xml:space="preserve">Dear </w:t>
      </w:r>
      <w:r w:rsidR="00A60BAD" w:rsidRPr="0042621D">
        <w:rPr>
          <w:rFonts w:ascii="Arial" w:hAnsi="Arial" w:cs="Arial"/>
        </w:rPr>
        <w:t>Editor,</w:t>
      </w:r>
    </w:p>
    <w:p w:rsidR="00DC7DC0" w:rsidRPr="0042621D" w:rsidRDefault="00397629" w:rsidP="007D5D9C">
      <w:pPr>
        <w:spacing w:line="480" w:lineRule="auto"/>
        <w:ind w:firstLine="720"/>
        <w:jc w:val="both"/>
        <w:rPr>
          <w:rFonts w:ascii="Arial" w:hAnsi="Arial" w:cs="Arial"/>
        </w:rPr>
      </w:pPr>
      <w:r w:rsidRPr="0042621D">
        <w:rPr>
          <w:rFonts w:ascii="Arial" w:hAnsi="Arial" w:cs="Arial"/>
        </w:rPr>
        <w:t>Please find attached the above manuscript for your evaluation for publication in</w:t>
      </w:r>
      <w:r w:rsidR="00810E51" w:rsidRPr="0042621D">
        <w:rPr>
          <w:rFonts w:ascii="Arial" w:hAnsi="Arial" w:cs="Arial"/>
        </w:rPr>
        <w:t xml:space="preserve"> your Jounal o</w:t>
      </w:r>
      <w:r w:rsidR="00A60BAD" w:rsidRPr="0042621D">
        <w:rPr>
          <w:rFonts w:ascii="Arial" w:hAnsi="Arial" w:cs="Arial"/>
        </w:rPr>
        <w:t xml:space="preserve">ur work reports </w:t>
      </w:r>
      <w:r w:rsidR="007D5D9C" w:rsidRPr="0042621D">
        <w:rPr>
          <w:rFonts w:ascii="Arial" w:hAnsi="Arial" w:cs="Arial"/>
        </w:rPr>
        <w:t>two variations of ameloblastoma and discuss the radiographic, tomographic and MRI contribution in the differential diagnosis between ameloblastoma and odontogenic keratocyst.</w:t>
      </w:r>
    </w:p>
    <w:p w:rsidR="000814B9" w:rsidRPr="0042621D" w:rsidRDefault="00397629" w:rsidP="007D5D9C">
      <w:pPr>
        <w:spacing w:line="480" w:lineRule="auto"/>
        <w:ind w:firstLine="720"/>
        <w:jc w:val="both"/>
        <w:rPr>
          <w:rFonts w:ascii="Arial" w:hAnsi="Arial" w:cs="Arial"/>
        </w:rPr>
      </w:pPr>
      <w:r w:rsidRPr="0042621D">
        <w:rPr>
          <w:rFonts w:ascii="Arial" w:hAnsi="Arial" w:cs="Arial"/>
        </w:rPr>
        <w:t>This paper has been approved by all authors</w:t>
      </w:r>
      <w:r w:rsidR="000814B9" w:rsidRPr="0042621D">
        <w:rPr>
          <w:rFonts w:ascii="Arial" w:hAnsi="Arial" w:cs="Arial"/>
        </w:rPr>
        <w:t xml:space="preserve"> and they agreed to the conditions noted on the Authorship Agreement Form</w:t>
      </w:r>
      <w:r w:rsidRPr="0042621D">
        <w:rPr>
          <w:rFonts w:ascii="Arial" w:hAnsi="Arial" w:cs="Arial"/>
        </w:rPr>
        <w:t xml:space="preserve">. </w:t>
      </w:r>
      <w:r w:rsidR="001918F3" w:rsidRPr="0042621D">
        <w:rPr>
          <w:rFonts w:ascii="Arial" w:hAnsi="Arial" w:cs="Arial"/>
        </w:rPr>
        <w:t xml:space="preserve">The principal author takes full responsibility for the presented data, </w:t>
      </w:r>
      <w:r w:rsidR="000814B9" w:rsidRPr="0042621D">
        <w:rPr>
          <w:rFonts w:ascii="Arial" w:hAnsi="Arial" w:cs="Arial"/>
        </w:rPr>
        <w:t>t</w:t>
      </w:r>
      <w:r w:rsidR="00A60BAD" w:rsidRPr="0042621D">
        <w:rPr>
          <w:rFonts w:ascii="Arial" w:hAnsi="Arial" w:cs="Arial"/>
        </w:rPr>
        <w:t xml:space="preserve">he analyses and interpretation </w:t>
      </w:r>
      <w:r w:rsidR="000814B9" w:rsidRPr="0042621D">
        <w:rPr>
          <w:rFonts w:ascii="Arial" w:hAnsi="Arial" w:cs="Arial"/>
        </w:rPr>
        <w:t>of the research; the author has full access to data.</w:t>
      </w:r>
      <w:r w:rsidR="00144FDE" w:rsidRPr="0042621D">
        <w:rPr>
          <w:rFonts w:ascii="Arial" w:hAnsi="Arial" w:cs="Arial"/>
        </w:rPr>
        <w:t xml:space="preserve">The </w:t>
      </w:r>
      <w:r w:rsidR="0097487B" w:rsidRPr="0042621D">
        <w:rPr>
          <w:rFonts w:ascii="Arial" w:hAnsi="Arial" w:cs="Arial"/>
        </w:rPr>
        <w:t>authors maintain</w:t>
      </w:r>
      <w:r w:rsidR="00144FDE" w:rsidRPr="0042621D">
        <w:rPr>
          <w:rFonts w:ascii="Arial" w:hAnsi="Arial" w:cs="Arial"/>
        </w:rPr>
        <w:t xml:space="preserve"> the commitment that the article was not published or sent to another newspaper.</w:t>
      </w:r>
      <w:r w:rsidR="00743722" w:rsidRPr="0042621D">
        <w:rPr>
          <w:rFonts w:ascii="Arial" w:hAnsi="Arial" w:cs="Arial"/>
        </w:rPr>
        <w:t xml:space="preserve"> The authors declare that there is no conflict of interests regarding the publication of this paper.</w:t>
      </w:r>
    </w:p>
    <w:p w:rsidR="001D6F6C" w:rsidRPr="0042621D" w:rsidRDefault="001D6F6C" w:rsidP="001D6F6C">
      <w:pPr>
        <w:spacing w:line="480" w:lineRule="auto"/>
        <w:jc w:val="both"/>
        <w:rPr>
          <w:rFonts w:ascii="Arial" w:hAnsi="Arial" w:cs="Arial"/>
        </w:rPr>
      </w:pPr>
    </w:p>
    <w:p w:rsidR="00FA0576" w:rsidRPr="0042621D" w:rsidRDefault="00FA0576" w:rsidP="00D836F2">
      <w:pPr>
        <w:spacing w:line="480" w:lineRule="auto"/>
        <w:rPr>
          <w:rFonts w:ascii="Arial" w:hAnsi="Arial" w:cs="Arial"/>
          <w:lang w:val="pt-BR"/>
        </w:rPr>
      </w:pPr>
      <w:r w:rsidRPr="0042621D">
        <w:rPr>
          <w:rFonts w:ascii="Arial" w:hAnsi="Arial" w:cs="Arial"/>
          <w:lang w:val="pt-BR"/>
        </w:rPr>
        <w:t>Yours sincerely,</w:t>
      </w:r>
    </w:p>
    <w:p w:rsidR="00743722" w:rsidRPr="0042621D" w:rsidRDefault="00743722" w:rsidP="00D836F2">
      <w:pPr>
        <w:spacing w:line="480" w:lineRule="auto"/>
        <w:rPr>
          <w:rFonts w:ascii="Arial" w:hAnsi="Arial" w:cs="Arial"/>
          <w:lang w:val="pt-BR"/>
        </w:rPr>
      </w:pPr>
      <w:r w:rsidRPr="0042621D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1912075</wp:posOffset>
            </wp:positionH>
            <wp:positionV relativeFrom="paragraph">
              <wp:posOffset>207827</wp:posOffset>
            </wp:positionV>
            <wp:extent cx="2721610" cy="574675"/>
            <wp:effectExtent l="0" t="0" r="2540" b="0"/>
            <wp:wrapNone/>
            <wp:docPr id="5" name="Imagem 5" descr="Assinatura Neian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Neiandr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85" t="18860" r="2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483D" w:rsidRPr="0042621D" w:rsidRDefault="008C483D" w:rsidP="008C483D">
      <w:pPr>
        <w:rPr>
          <w:rFonts w:ascii="Arial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 w:rsidRPr="0042621D">
        <w:rPr>
          <w:rFonts w:ascii="Arial" w:hAnsi="Arial" w:cs="Arial"/>
          <w:b/>
          <w:lang w:val="pt-BR"/>
        </w:rPr>
        <w:t>Neiandro dos Santos Galvão</w:t>
      </w:r>
    </w:p>
    <w:p w:rsidR="008C483D" w:rsidRPr="0042621D" w:rsidRDefault="008C483D" w:rsidP="008C483D">
      <w:pPr>
        <w:rPr>
          <w:rFonts w:ascii="Arial" w:hAnsi="Arial" w:cs="Arial"/>
          <w:b/>
          <w:lang w:val="pt-BR"/>
        </w:rPr>
      </w:pPr>
    </w:p>
    <w:p w:rsidR="00DC2AC8" w:rsidRPr="0042621D" w:rsidRDefault="00DC2AC8" w:rsidP="008C483D">
      <w:pPr>
        <w:rPr>
          <w:rFonts w:ascii="Arial" w:hAnsi="Arial" w:cs="Arial"/>
          <w:b/>
          <w:lang w:val="pt-BR"/>
        </w:rPr>
      </w:pPr>
      <w:r w:rsidRPr="0042621D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2270034</wp:posOffset>
            </wp:positionH>
            <wp:positionV relativeFrom="paragraph">
              <wp:posOffset>132080</wp:posOffset>
            </wp:positionV>
            <wp:extent cx="2336800" cy="220345"/>
            <wp:effectExtent l="0" t="0" r="6350" b="8255"/>
            <wp:wrapNone/>
            <wp:docPr id="6" name="Imagem 6" descr="ASSINATURA ANTONION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ANTONIONE 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483D" w:rsidRPr="0042621D" w:rsidRDefault="008C483D" w:rsidP="008C483D">
      <w:pPr>
        <w:rPr>
          <w:rFonts w:ascii="Arial" w:hAnsi="Arial" w:cs="Arial"/>
          <w:b/>
          <w:lang w:val="pt-BR"/>
        </w:rPr>
      </w:pPr>
      <w:r w:rsidRPr="0042621D">
        <w:rPr>
          <w:rFonts w:ascii="Arial" w:hAnsi="Arial" w:cs="Arial"/>
          <w:b/>
          <w:lang w:val="pt-BR"/>
        </w:rPr>
        <w:t>Antonione Santos Bezerra Pinto</w:t>
      </w:r>
    </w:p>
    <w:p w:rsidR="008C483D" w:rsidRPr="0042621D" w:rsidRDefault="008C483D" w:rsidP="008C483D">
      <w:pPr>
        <w:rPr>
          <w:rFonts w:ascii="Arial" w:hAnsi="Arial" w:cs="Arial"/>
          <w:i/>
          <w:lang w:val="pt-BR"/>
        </w:rPr>
      </w:pPr>
    </w:p>
    <w:p w:rsidR="00DC2AC8" w:rsidRPr="0042621D" w:rsidRDefault="00DC2AC8" w:rsidP="008C483D">
      <w:pPr>
        <w:rPr>
          <w:rFonts w:ascii="Arial" w:hAnsi="Arial" w:cs="Arial"/>
          <w:b/>
          <w:lang w:val="pt-BR"/>
        </w:rPr>
      </w:pPr>
      <w:r w:rsidRPr="0042621D">
        <w:rPr>
          <w:rFonts w:ascii="Arial" w:hAnsi="Arial" w:cs="Arial"/>
          <w:b/>
          <w:noProof/>
          <w:lang w:val="pt-BR" w:eastAsia="pt-B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2514328</wp:posOffset>
            </wp:positionH>
            <wp:positionV relativeFrom="paragraph">
              <wp:posOffset>65768</wp:posOffset>
            </wp:positionV>
            <wp:extent cx="1208405" cy="505460"/>
            <wp:effectExtent l="0" t="0" r="0" b="8890"/>
            <wp:wrapNone/>
            <wp:docPr id="8" name="Imagem 8" descr="C:\Users\NEIANDRO\Pictures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IANDRO\Pictures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AC8" w:rsidRPr="0042621D" w:rsidRDefault="00DC2AC8" w:rsidP="008C483D">
      <w:pPr>
        <w:rPr>
          <w:rFonts w:ascii="Arial" w:hAnsi="Arial" w:cs="Arial"/>
          <w:b/>
          <w:lang w:val="pt-BR"/>
        </w:rPr>
      </w:pPr>
      <w:r w:rsidRPr="0042621D">
        <w:rPr>
          <w:rFonts w:ascii="Arial" w:hAnsi="Arial" w:cs="Arial"/>
          <w:b/>
          <w:lang w:val="pt-BR"/>
        </w:rPr>
        <w:t xml:space="preserve">Alan Leandro Carvalho de Farias </w:t>
      </w:r>
    </w:p>
    <w:p w:rsidR="00DC2AC8" w:rsidRPr="0042621D" w:rsidRDefault="00DC2AC8" w:rsidP="008C483D">
      <w:pPr>
        <w:rPr>
          <w:rFonts w:ascii="Arial" w:hAnsi="Arial" w:cs="Arial"/>
          <w:b/>
          <w:lang w:val="pt-BR"/>
        </w:rPr>
      </w:pPr>
      <w:r w:rsidRPr="0042621D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88320</wp:posOffset>
            </wp:positionV>
            <wp:extent cx="2077085" cy="559435"/>
            <wp:effectExtent l="19050" t="76200" r="18415" b="69215"/>
            <wp:wrapNone/>
            <wp:docPr id="1" name="Imagem 1" descr="assinatu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014">
                      <a:off x="0" y="0"/>
                      <a:ext cx="20770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AC8" w:rsidRPr="0042621D" w:rsidRDefault="00DC2AC8" w:rsidP="008C483D">
      <w:pPr>
        <w:rPr>
          <w:rFonts w:ascii="Arial" w:hAnsi="Arial" w:cs="Arial"/>
          <w:b/>
          <w:lang w:val="pt-BR"/>
        </w:rPr>
      </w:pPr>
    </w:p>
    <w:p w:rsidR="008C483D" w:rsidRPr="0042621D" w:rsidRDefault="008C483D" w:rsidP="008C483D">
      <w:pPr>
        <w:rPr>
          <w:rFonts w:ascii="Arial" w:hAnsi="Arial" w:cs="Arial"/>
          <w:b/>
          <w:lang w:val="pt-BR"/>
        </w:rPr>
      </w:pPr>
      <w:r w:rsidRPr="0042621D">
        <w:rPr>
          <w:rFonts w:ascii="Arial" w:hAnsi="Arial" w:cs="Arial"/>
          <w:b/>
          <w:lang w:val="pt-BR"/>
        </w:rPr>
        <w:t>André Luiz Ferreira Costa</w:t>
      </w:r>
    </w:p>
    <w:p w:rsidR="008C483D" w:rsidRPr="0042621D" w:rsidRDefault="008C483D" w:rsidP="008C483D">
      <w:pPr>
        <w:rPr>
          <w:rFonts w:ascii="Arial" w:hAnsi="Arial" w:cs="Arial"/>
          <w:b/>
          <w:lang w:val="pt-BR"/>
        </w:rPr>
      </w:pPr>
    </w:p>
    <w:p w:rsidR="00DC2AC8" w:rsidRPr="0042621D" w:rsidRDefault="00DC2AC8" w:rsidP="008C483D">
      <w:pPr>
        <w:rPr>
          <w:rFonts w:ascii="Arial" w:hAnsi="Arial" w:cs="Arial"/>
          <w:b/>
          <w:lang w:val="pt-BR"/>
        </w:rPr>
      </w:pPr>
      <w:r w:rsidRPr="0042621D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2560229</wp:posOffset>
            </wp:positionH>
            <wp:positionV relativeFrom="paragraph">
              <wp:posOffset>3175</wp:posOffset>
            </wp:positionV>
            <wp:extent cx="2002790" cy="580390"/>
            <wp:effectExtent l="0" t="0" r="0" b="0"/>
            <wp:wrapNone/>
            <wp:docPr id="2" name="Imagem 2" descr="ASSINATURA SÉRGIO LÚ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INATURA SÉRGIO LÚCI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AC8" w:rsidRPr="0042621D" w:rsidRDefault="008C483D" w:rsidP="00DC2AC8">
      <w:pPr>
        <w:rPr>
          <w:rFonts w:ascii="Arial" w:hAnsi="Arial" w:cs="Arial"/>
          <w:b/>
          <w:lang w:val="pt-BR"/>
        </w:rPr>
      </w:pPr>
      <w:r w:rsidRPr="0042621D">
        <w:rPr>
          <w:rFonts w:ascii="Arial" w:hAnsi="Arial" w:cs="Arial"/>
          <w:b/>
          <w:lang w:val="pt-BR"/>
        </w:rPr>
        <w:t>Sérgio Lúcio Pereira de Castro Lopes</w:t>
      </w:r>
    </w:p>
    <w:p w:rsidR="00DC2AC8" w:rsidRPr="0042621D" w:rsidRDefault="00DC2AC8" w:rsidP="00DC2AC8">
      <w:pPr>
        <w:rPr>
          <w:rFonts w:ascii="Arial" w:hAnsi="Arial" w:cs="Arial"/>
          <w:b/>
          <w:lang w:val="pt-BR"/>
        </w:rPr>
      </w:pPr>
    </w:p>
    <w:p w:rsidR="00DC2AC8" w:rsidRPr="0042621D" w:rsidRDefault="00DC2AC8" w:rsidP="00DC2AC8">
      <w:pPr>
        <w:rPr>
          <w:rFonts w:ascii="Arial" w:hAnsi="Arial" w:cs="Arial"/>
          <w:b/>
          <w:lang w:val="pt-BR"/>
        </w:rPr>
      </w:pPr>
      <w:r w:rsidRPr="0042621D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1925955</wp:posOffset>
            </wp:positionH>
            <wp:positionV relativeFrom="paragraph">
              <wp:posOffset>83911</wp:posOffset>
            </wp:positionV>
            <wp:extent cx="1892300" cy="27178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928" t="55131" r="68279" b="38528"/>
                    <a:stretch/>
                  </pic:blipFill>
                  <pic:spPr bwMode="auto">
                    <a:xfrm>
                      <a:off x="0" y="0"/>
                      <a:ext cx="1892300" cy="27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C483D" w:rsidRPr="0042621D" w:rsidRDefault="008C483D" w:rsidP="00DC2AC8">
      <w:pPr>
        <w:spacing w:line="480" w:lineRule="auto"/>
        <w:rPr>
          <w:rFonts w:ascii="Arial" w:hAnsi="Arial" w:cs="Arial"/>
          <w:b/>
          <w:lang w:val="pt-BR"/>
        </w:rPr>
      </w:pPr>
      <w:r w:rsidRPr="0042621D">
        <w:rPr>
          <w:rFonts w:ascii="Arial" w:hAnsi="Arial" w:cs="Arial"/>
          <w:b/>
          <w:lang w:val="pt-BR"/>
        </w:rPr>
        <w:t>Matheus Lima de Oliveira</w:t>
      </w:r>
    </w:p>
    <w:sectPr w:rsidR="008C483D" w:rsidRPr="0042621D" w:rsidSect="00791A0A">
      <w:footerReference w:type="even" r:id="rId17"/>
      <w:footerReference w:type="default" r:id="rId1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1ED" w:rsidRDefault="002B21ED">
      <w:r>
        <w:separator/>
      </w:r>
    </w:p>
  </w:endnote>
  <w:endnote w:type="continuationSeparator" w:id="1">
    <w:p w:rsidR="002B21ED" w:rsidRDefault="002B2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A0" w:rsidRDefault="00D21113" w:rsidP="006B41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061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61A0" w:rsidRDefault="003061A0" w:rsidP="006B410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A0" w:rsidRDefault="00D21113" w:rsidP="006B41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061A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2CD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061A0" w:rsidRDefault="003061A0" w:rsidP="006B410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1ED" w:rsidRDefault="002B21ED">
      <w:r>
        <w:separator/>
      </w:r>
    </w:p>
  </w:footnote>
  <w:footnote w:type="continuationSeparator" w:id="1">
    <w:p w:rsidR="002B21ED" w:rsidRDefault="002B2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6A5"/>
    <w:rsid w:val="000009CF"/>
    <w:rsid w:val="00011FE0"/>
    <w:rsid w:val="000154F8"/>
    <w:rsid w:val="0004063A"/>
    <w:rsid w:val="00042A87"/>
    <w:rsid w:val="00045B63"/>
    <w:rsid w:val="000463D8"/>
    <w:rsid w:val="0006566F"/>
    <w:rsid w:val="00065A72"/>
    <w:rsid w:val="0006758C"/>
    <w:rsid w:val="00071D1D"/>
    <w:rsid w:val="00071DF9"/>
    <w:rsid w:val="00075AF6"/>
    <w:rsid w:val="000814B9"/>
    <w:rsid w:val="00084C87"/>
    <w:rsid w:val="000A0075"/>
    <w:rsid w:val="000A0556"/>
    <w:rsid w:val="000B2181"/>
    <w:rsid w:val="000C4FDB"/>
    <w:rsid w:val="000F6552"/>
    <w:rsid w:val="001000A6"/>
    <w:rsid w:val="00103A64"/>
    <w:rsid w:val="00144FDE"/>
    <w:rsid w:val="0016171F"/>
    <w:rsid w:val="0018203F"/>
    <w:rsid w:val="00184D9A"/>
    <w:rsid w:val="001876BD"/>
    <w:rsid w:val="001918F3"/>
    <w:rsid w:val="001A54A7"/>
    <w:rsid w:val="001D6F6C"/>
    <w:rsid w:val="001F62B3"/>
    <w:rsid w:val="00224D03"/>
    <w:rsid w:val="0023387F"/>
    <w:rsid w:val="00263D56"/>
    <w:rsid w:val="002723AF"/>
    <w:rsid w:val="0027516C"/>
    <w:rsid w:val="002807C4"/>
    <w:rsid w:val="002A4536"/>
    <w:rsid w:val="002B0ADF"/>
    <w:rsid w:val="002B21ED"/>
    <w:rsid w:val="002C0FB7"/>
    <w:rsid w:val="002D2878"/>
    <w:rsid w:val="002D5DFF"/>
    <w:rsid w:val="003061A0"/>
    <w:rsid w:val="00313214"/>
    <w:rsid w:val="00313871"/>
    <w:rsid w:val="00314E73"/>
    <w:rsid w:val="00362071"/>
    <w:rsid w:val="0036550C"/>
    <w:rsid w:val="00367D35"/>
    <w:rsid w:val="00376727"/>
    <w:rsid w:val="0039380D"/>
    <w:rsid w:val="00397629"/>
    <w:rsid w:val="003B4209"/>
    <w:rsid w:val="003D0D18"/>
    <w:rsid w:val="003D3545"/>
    <w:rsid w:val="003D7C18"/>
    <w:rsid w:val="003E4021"/>
    <w:rsid w:val="003F0E03"/>
    <w:rsid w:val="0042621D"/>
    <w:rsid w:val="00433497"/>
    <w:rsid w:val="00434C34"/>
    <w:rsid w:val="004655CA"/>
    <w:rsid w:val="00475550"/>
    <w:rsid w:val="004838BB"/>
    <w:rsid w:val="004C106B"/>
    <w:rsid w:val="004D4AFD"/>
    <w:rsid w:val="004D64D2"/>
    <w:rsid w:val="004F34FE"/>
    <w:rsid w:val="00501BCD"/>
    <w:rsid w:val="00510943"/>
    <w:rsid w:val="0058257D"/>
    <w:rsid w:val="005B289D"/>
    <w:rsid w:val="005B3DC7"/>
    <w:rsid w:val="005C0629"/>
    <w:rsid w:val="005C2730"/>
    <w:rsid w:val="005F2DC1"/>
    <w:rsid w:val="00602D77"/>
    <w:rsid w:val="00636B4E"/>
    <w:rsid w:val="00675DD2"/>
    <w:rsid w:val="006B26A5"/>
    <w:rsid w:val="006B4102"/>
    <w:rsid w:val="006E206C"/>
    <w:rsid w:val="00732CD4"/>
    <w:rsid w:val="007371EA"/>
    <w:rsid w:val="00743722"/>
    <w:rsid w:val="00750A1D"/>
    <w:rsid w:val="00757C71"/>
    <w:rsid w:val="00772F2E"/>
    <w:rsid w:val="00780B35"/>
    <w:rsid w:val="00783CBA"/>
    <w:rsid w:val="00791A0A"/>
    <w:rsid w:val="007A1C90"/>
    <w:rsid w:val="007A6FE2"/>
    <w:rsid w:val="007D5D9C"/>
    <w:rsid w:val="00810E51"/>
    <w:rsid w:val="00833AB7"/>
    <w:rsid w:val="00840F72"/>
    <w:rsid w:val="0084463E"/>
    <w:rsid w:val="00861576"/>
    <w:rsid w:val="00866851"/>
    <w:rsid w:val="00881118"/>
    <w:rsid w:val="0089030B"/>
    <w:rsid w:val="008938C9"/>
    <w:rsid w:val="008A3A33"/>
    <w:rsid w:val="008A6E7F"/>
    <w:rsid w:val="008C483D"/>
    <w:rsid w:val="008C571A"/>
    <w:rsid w:val="009011D7"/>
    <w:rsid w:val="00911901"/>
    <w:rsid w:val="0092187E"/>
    <w:rsid w:val="0093695E"/>
    <w:rsid w:val="009479E2"/>
    <w:rsid w:val="00947AE6"/>
    <w:rsid w:val="00956A85"/>
    <w:rsid w:val="00963272"/>
    <w:rsid w:val="0097487B"/>
    <w:rsid w:val="0098169A"/>
    <w:rsid w:val="00984F27"/>
    <w:rsid w:val="00986AB8"/>
    <w:rsid w:val="00994C1B"/>
    <w:rsid w:val="009A067C"/>
    <w:rsid w:val="009A0914"/>
    <w:rsid w:val="009A7103"/>
    <w:rsid w:val="00A001FB"/>
    <w:rsid w:val="00A04003"/>
    <w:rsid w:val="00A25F8F"/>
    <w:rsid w:val="00A3424B"/>
    <w:rsid w:val="00A36FA6"/>
    <w:rsid w:val="00A5164E"/>
    <w:rsid w:val="00A60BAD"/>
    <w:rsid w:val="00A632DA"/>
    <w:rsid w:val="00A81E0E"/>
    <w:rsid w:val="00AA77FC"/>
    <w:rsid w:val="00AB0C82"/>
    <w:rsid w:val="00AC5D90"/>
    <w:rsid w:val="00AF4D5C"/>
    <w:rsid w:val="00B03769"/>
    <w:rsid w:val="00B05D06"/>
    <w:rsid w:val="00B32E66"/>
    <w:rsid w:val="00B576EC"/>
    <w:rsid w:val="00B96ABB"/>
    <w:rsid w:val="00B97825"/>
    <w:rsid w:val="00BB62E6"/>
    <w:rsid w:val="00BE1A98"/>
    <w:rsid w:val="00BE432D"/>
    <w:rsid w:val="00C1199E"/>
    <w:rsid w:val="00C20164"/>
    <w:rsid w:val="00C22F28"/>
    <w:rsid w:val="00C44B0D"/>
    <w:rsid w:val="00C56DB1"/>
    <w:rsid w:val="00C66C72"/>
    <w:rsid w:val="00C743CA"/>
    <w:rsid w:val="00C77D8B"/>
    <w:rsid w:val="00C92AC5"/>
    <w:rsid w:val="00CB6517"/>
    <w:rsid w:val="00CC3C81"/>
    <w:rsid w:val="00D21113"/>
    <w:rsid w:val="00D228E4"/>
    <w:rsid w:val="00D25502"/>
    <w:rsid w:val="00D353FC"/>
    <w:rsid w:val="00D538B2"/>
    <w:rsid w:val="00D82C64"/>
    <w:rsid w:val="00D836F2"/>
    <w:rsid w:val="00DC2AC8"/>
    <w:rsid w:val="00DC378F"/>
    <w:rsid w:val="00DC670F"/>
    <w:rsid w:val="00DC7DC0"/>
    <w:rsid w:val="00DD3FFD"/>
    <w:rsid w:val="00E10198"/>
    <w:rsid w:val="00E429D0"/>
    <w:rsid w:val="00E55580"/>
    <w:rsid w:val="00E62F26"/>
    <w:rsid w:val="00E72303"/>
    <w:rsid w:val="00E813F5"/>
    <w:rsid w:val="00E85710"/>
    <w:rsid w:val="00EB25FF"/>
    <w:rsid w:val="00EE1FFA"/>
    <w:rsid w:val="00EE3551"/>
    <w:rsid w:val="00EF37F0"/>
    <w:rsid w:val="00F27CB1"/>
    <w:rsid w:val="00F27E10"/>
    <w:rsid w:val="00F324AB"/>
    <w:rsid w:val="00F558D5"/>
    <w:rsid w:val="00F60237"/>
    <w:rsid w:val="00F6511E"/>
    <w:rsid w:val="00F81230"/>
    <w:rsid w:val="00F90E83"/>
    <w:rsid w:val="00F91DE3"/>
    <w:rsid w:val="00F9396C"/>
    <w:rsid w:val="00FA0576"/>
    <w:rsid w:val="00FC093E"/>
    <w:rsid w:val="00FC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14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rsid w:val="006B2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rsid w:val="006B26A5"/>
    <w:rPr>
      <w:color w:val="0000FF"/>
      <w:u w:val="single"/>
    </w:rPr>
  </w:style>
  <w:style w:type="paragraph" w:styleId="Rodap">
    <w:name w:val="footer"/>
    <w:basedOn w:val="Normal"/>
    <w:rsid w:val="006B4102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B4102"/>
  </w:style>
  <w:style w:type="paragraph" w:styleId="Corpodetexto">
    <w:name w:val="Body Text"/>
    <w:basedOn w:val="Normal"/>
    <w:rsid w:val="00D836F2"/>
    <w:rPr>
      <w:szCs w:val="20"/>
      <w:lang w:val="pt-BR"/>
    </w:rPr>
  </w:style>
  <w:style w:type="paragraph" w:styleId="Textodebalo">
    <w:name w:val="Balloon Text"/>
    <w:basedOn w:val="Normal"/>
    <w:semiHidden/>
    <w:rsid w:val="002A45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5B6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45B63"/>
    <w:rPr>
      <w:b/>
      <w:bCs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81230"/>
    <w:rPr>
      <w:rFonts w:ascii="Courier New" w:hAnsi="Courier New" w:cs="Courier New"/>
    </w:rPr>
  </w:style>
  <w:style w:type="character" w:customStyle="1" w:styleId="apple-converted-space">
    <w:name w:val="apple-converted-space"/>
    <w:basedOn w:val="Fontepargpadro"/>
    <w:rsid w:val="00144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8054-8759" TargetMode="External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6577-2816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rcid.org/0000-0001-6054-9431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eiandrogalvao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Reviewer 1 Comments for the Author</vt:lpstr>
      <vt:lpstr>Reviewer 1 Comments for the Author</vt:lpstr>
    </vt:vector>
  </TitlesOfParts>
  <Company>Unicamp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 1 Comments for the Author</dc:title>
  <dc:creator>Fernando Cendes</dc:creator>
  <cp:lastModifiedBy>neiandrogalvao@gmail.com.br</cp:lastModifiedBy>
  <cp:revision>12</cp:revision>
  <cp:lastPrinted>2005-12-22T17:15:00Z</cp:lastPrinted>
  <dcterms:created xsi:type="dcterms:W3CDTF">2018-08-28T13:32:00Z</dcterms:created>
  <dcterms:modified xsi:type="dcterms:W3CDTF">2019-03-25T23:27:00Z</dcterms:modified>
</cp:coreProperties>
</file>