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DE5D3" w14:textId="5E26951C" w:rsidR="003F68B7" w:rsidRPr="003939D6" w:rsidRDefault="003F68B7">
      <w:pPr>
        <w:rPr>
          <w:rFonts w:ascii="Arial" w:hAnsi="Arial" w:cs="Arial"/>
        </w:rPr>
      </w:pPr>
    </w:p>
    <w:p w14:paraId="09333BA0" w14:textId="0D83248C" w:rsidR="003F68B7" w:rsidRPr="003939D6" w:rsidRDefault="003F68B7">
      <w:pPr>
        <w:rPr>
          <w:rFonts w:ascii="Arial" w:hAnsi="Arial" w:cs="Arial"/>
        </w:rPr>
      </w:pPr>
    </w:p>
    <w:p w14:paraId="78A9E4F4" w14:textId="77777777" w:rsidR="007D4C36" w:rsidRPr="007D59F1" w:rsidRDefault="007D4C36" w:rsidP="007D4C36">
      <w:pPr>
        <w:jc w:val="center"/>
        <w:rPr>
          <w:rFonts w:ascii="Arial" w:hAnsi="Arial" w:cs="Arial"/>
          <w:b/>
        </w:rPr>
      </w:pPr>
      <w:r w:rsidRPr="007D59F1">
        <w:rPr>
          <w:rFonts w:ascii="Arial" w:hAnsi="Arial" w:cs="Arial"/>
          <w:b/>
        </w:rPr>
        <w:t>Periodontal disease and mandibular cortical index in lupus patients</w:t>
      </w:r>
    </w:p>
    <w:p w14:paraId="7B1DC3E8" w14:textId="5F4C59AC" w:rsidR="003F68B7" w:rsidRDefault="003F68B7">
      <w:pPr>
        <w:rPr>
          <w:rFonts w:ascii="Arial" w:hAnsi="Arial" w:cs="Arial"/>
        </w:rPr>
      </w:pPr>
    </w:p>
    <w:p w14:paraId="0F190450" w14:textId="4DC728F5" w:rsidR="00025C27" w:rsidRDefault="00025C27">
      <w:pPr>
        <w:rPr>
          <w:rFonts w:ascii="Arial" w:hAnsi="Arial" w:cs="Arial"/>
        </w:rPr>
      </w:pPr>
    </w:p>
    <w:p w14:paraId="6C7B2C2C" w14:textId="77777777" w:rsidR="00025C27" w:rsidRPr="003939D6" w:rsidRDefault="00025C27">
      <w:pPr>
        <w:rPr>
          <w:rFonts w:ascii="Arial" w:hAnsi="Arial" w:cs="Arial"/>
        </w:rPr>
      </w:pPr>
    </w:p>
    <w:p w14:paraId="560CA1B1" w14:textId="77777777" w:rsidR="00025C27" w:rsidRPr="003939D6" w:rsidRDefault="00025C27" w:rsidP="00025C27">
      <w:pPr>
        <w:rPr>
          <w:rFonts w:ascii="Arial" w:hAnsi="Arial" w:cs="Arial"/>
          <w:b/>
        </w:rPr>
      </w:pPr>
      <w:r w:rsidRPr="003939D6">
        <w:rPr>
          <w:rFonts w:ascii="Arial" w:hAnsi="Arial" w:cs="Arial"/>
          <w:b/>
        </w:rPr>
        <w:t>Abstract</w:t>
      </w:r>
    </w:p>
    <w:p w14:paraId="3DA3F052" w14:textId="77777777" w:rsidR="00025C27" w:rsidRPr="003939D6" w:rsidRDefault="00025C27" w:rsidP="00025C27">
      <w:pPr>
        <w:rPr>
          <w:rFonts w:ascii="Arial" w:hAnsi="Arial" w:cs="Arial"/>
          <w:b/>
        </w:rPr>
      </w:pPr>
    </w:p>
    <w:p w14:paraId="513361BE" w14:textId="77777777" w:rsidR="00073F0D" w:rsidRPr="00955D15" w:rsidRDefault="00073F0D" w:rsidP="00073F0D">
      <w:pPr>
        <w:spacing w:line="480" w:lineRule="auto"/>
        <w:jc w:val="both"/>
        <w:rPr>
          <w:rFonts w:ascii="Arial" w:hAnsi="Arial" w:cs="Arial"/>
        </w:rPr>
      </w:pPr>
      <w:r>
        <w:rPr>
          <w:rFonts w:ascii="Arial" w:hAnsi="Arial" w:cs="Arial"/>
          <w:b/>
        </w:rPr>
        <w:t>Objective</w:t>
      </w:r>
      <w:r w:rsidR="00025C27" w:rsidRPr="003939D6">
        <w:rPr>
          <w:rFonts w:ascii="Arial" w:hAnsi="Arial" w:cs="Arial"/>
          <w:b/>
        </w:rPr>
        <w:t>:</w:t>
      </w:r>
      <w:r w:rsidR="00025C27" w:rsidRPr="003939D6">
        <w:rPr>
          <w:rFonts w:ascii="Arial" w:hAnsi="Arial" w:cs="Arial"/>
        </w:rPr>
        <w:t xml:space="preserve"> </w:t>
      </w:r>
      <w:r>
        <w:rPr>
          <w:rFonts w:ascii="Arial" w:hAnsi="Arial" w:cs="Arial"/>
        </w:rPr>
        <w:t xml:space="preserve">Systemic lupus erythematosus is an autoimmune disease that affects multiple organs. It is well known that lupus patients have higher risk of osteoporosis, but if the disease affects mandibular cortical bone and alveolar bone is not fully established. </w:t>
      </w:r>
    </w:p>
    <w:p w14:paraId="55475EA4" w14:textId="0B1E289A" w:rsidR="00025C27" w:rsidRPr="003939D6" w:rsidRDefault="00025C27" w:rsidP="00025C27">
      <w:pPr>
        <w:spacing w:line="480" w:lineRule="auto"/>
        <w:jc w:val="both"/>
        <w:rPr>
          <w:rFonts w:ascii="Arial" w:hAnsi="Arial" w:cs="Arial"/>
        </w:rPr>
      </w:pPr>
      <w:r>
        <w:rPr>
          <w:rFonts w:ascii="Arial" w:hAnsi="Arial" w:cs="Arial"/>
        </w:rPr>
        <w:t>T</w:t>
      </w:r>
      <w:r w:rsidRPr="003939D6">
        <w:rPr>
          <w:rFonts w:ascii="Arial" w:hAnsi="Arial" w:cs="Arial"/>
        </w:rPr>
        <w:t>he objective of this study was to evaluate periodontal disease defects and mandibular osteoporotic alterations in</w:t>
      </w:r>
      <w:r>
        <w:rPr>
          <w:rFonts w:ascii="Arial" w:hAnsi="Arial" w:cs="Arial"/>
        </w:rPr>
        <w:t xml:space="preserve"> patients with</w:t>
      </w:r>
      <w:r w:rsidRPr="003939D6">
        <w:rPr>
          <w:rFonts w:ascii="Arial" w:hAnsi="Arial" w:cs="Arial"/>
        </w:rPr>
        <w:t xml:space="preserve"> lupus </w:t>
      </w:r>
      <w:r>
        <w:rPr>
          <w:rFonts w:ascii="Arial" w:hAnsi="Arial" w:cs="Arial"/>
        </w:rPr>
        <w:t>as</w:t>
      </w:r>
      <w:r w:rsidRPr="003939D6">
        <w:rPr>
          <w:rFonts w:ascii="Arial" w:hAnsi="Arial" w:cs="Arial"/>
        </w:rPr>
        <w:t xml:space="preserve"> compar</w:t>
      </w:r>
      <w:r>
        <w:rPr>
          <w:rFonts w:ascii="Arial" w:hAnsi="Arial" w:cs="Arial"/>
        </w:rPr>
        <w:t>ed</w:t>
      </w:r>
      <w:r w:rsidRPr="003939D6">
        <w:rPr>
          <w:rFonts w:ascii="Arial" w:hAnsi="Arial" w:cs="Arial"/>
        </w:rPr>
        <w:t xml:space="preserve"> </w:t>
      </w:r>
      <w:r>
        <w:rPr>
          <w:rFonts w:ascii="Arial" w:hAnsi="Arial" w:cs="Arial"/>
        </w:rPr>
        <w:t>to</w:t>
      </w:r>
      <w:r w:rsidRPr="003939D6">
        <w:rPr>
          <w:rFonts w:ascii="Arial" w:hAnsi="Arial" w:cs="Arial"/>
        </w:rPr>
        <w:t xml:space="preserve"> healthy patients using panoramic radiographs.</w:t>
      </w:r>
    </w:p>
    <w:p w14:paraId="2E06A627" w14:textId="59AA98FD" w:rsidR="00025C27" w:rsidRPr="003939D6" w:rsidRDefault="00025C27" w:rsidP="00025C27">
      <w:pPr>
        <w:spacing w:line="480" w:lineRule="auto"/>
        <w:jc w:val="both"/>
        <w:rPr>
          <w:rFonts w:ascii="Arial" w:hAnsi="Arial" w:cs="Arial"/>
        </w:rPr>
      </w:pPr>
      <w:r w:rsidRPr="003939D6">
        <w:rPr>
          <w:rFonts w:ascii="Arial" w:hAnsi="Arial" w:cs="Arial"/>
          <w:b/>
        </w:rPr>
        <w:t>M</w:t>
      </w:r>
      <w:r w:rsidR="001935C1">
        <w:rPr>
          <w:rFonts w:ascii="Arial" w:hAnsi="Arial" w:cs="Arial"/>
          <w:b/>
        </w:rPr>
        <w:t>aterial</w:t>
      </w:r>
      <w:r w:rsidR="00073F0D">
        <w:rPr>
          <w:rFonts w:ascii="Arial" w:hAnsi="Arial" w:cs="Arial"/>
          <w:b/>
        </w:rPr>
        <w:t xml:space="preserve"> and Methods</w:t>
      </w:r>
      <w:r w:rsidRPr="003939D6">
        <w:rPr>
          <w:rFonts w:ascii="Arial" w:hAnsi="Arial" w:cs="Arial"/>
          <w:b/>
        </w:rPr>
        <w:t>:</w:t>
      </w:r>
      <w:r w:rsidRPr="003939D6">
        <w:rPr>
          <w:rFonts w:ascii="Arial" w:hAnsi="Arial" w:cs="Arial"/>
        </w:rPr>
        <w:t xml:space="preserve"> </w:t>
      </w:r>
      <w:r>
        <w:rPr>
          <w:rFonts w:ascii="Arial" w:hAnsi="Arial" w:cs="Arial"/>
        </w:rPr>
        <w:t xml:space="preserve">The panoramic radiographs of </w:t>
      </w:r>
      <w:r w:rsidRPr="003939D6">
        <w:rPr>
          <w:rFonts w:ascii="Arial" w:hAnsi="Arial" w:cs="Arial"/>
        </w:rPr>
        <w:t xml:space="preserve">72 </w:t>
      </w:r>
      <w:r>
        <w:rPr>
          <w:rFonts w:ascii="Arial" w:hAnsi="Arial" w:cs="Arial"/>
        </w:rPr>
        <w:t xml:space="preserve">patients with </w:t>
      </w:r>
      <w:r w:rsidRPr="003939D6">
        <w:rPr>
          <w:rFonts w:ascii="Arial" w:hAnsi="Arial" w:cs="Arial"/>
        </w:rPr>
        <w:t xml:space="preserve">lupus and 360 healthy patients were evaluated </w:t>
      </w:r>
      <w:r>
        <w:rPr>
          <w:rFonts w:ascii="Arial" w:hAnsi="Arial" w:cs="Arial"/>
        </w:rPr>
        <w:t>for</w:t>
      </w:r>
      <w:r w:rsidRPr="003939D6">
        <w:rPr>
          <w:rFonts w:ascii="Arial" w:hAnsi="Arial" w:cs="Arial"/>
        </w:rPr>
        <w:t xml:space="preserve"> the presence of bone loss</w:t>
      </w:r>
      <w:r>
        <w:rPr>
          <w:rFonts w:ascii="Arial" w:hAnsi="Arial" w:cs="Arial"/>
        </w:rPr>
        <w:t xml:space="preserve"> secondary to </w:t>
      </w:r>
      <w:r w:rsidRPr="002554D8">
        <w:rPr>
          <w:rFonts w:ascii="Arial" w:hAnsi="Arial" w:cs="Arial"/>
        </w:rPr>
        <w:t>periodontal disease</w:t>
      </w:r>
      <w:r w:rsidRPr="003939D6">
        <w:rPr>
          <w:rFonts w:ascii="Arial" w:hAnsi="Arial" w:cs="Arial"/>
        </w:rPr>
        <w:t>, classified as horizontal and vertical bone loss</w:t>
      </w:r>
      <w:r>
        <w:rPr>
          <w:rFonts w:ascii="Arial" w:hAnsi="Arial" w:cs="Arial"/>
        </w:rPr>
        <w:t>.</w:t>
      </w:r>
      <w:r w:rsidRPr="003939D6">
        <w:rPr>
          <w:rFonts w:ascii="Arial" w:hAnsi="Arial" w:cs="Arial"/>
        </w:rPr>
        <w:t xml:space="preserve"> </w:t>
      </w:r>
      <w:r>
        <w:rPr>
          <w:rFonts w:ascii="Arial" w:hAnsi="Arial" w:cs="Arial"/>
        </w:rPr>
        <w:t>We also assessed m</w:t>
      </w:r>
      <w:r w:rsidRPr="003939D6">
        <w:rPr>
          <w:rFonts w:ascii="Arial" w:hAnsi="Arial" w:cs="Arial"/>
        </w:rPr>
        <w:t xml:space="preserve">andibular osteoporotic alterations </w:t>
      </w:r>
      <w:r>
        <w:rPr>
          <w:rFonts w:ascii="Arial" w:hAnsi="Arial" w:cs="Arial"/>
        </w:rPr>
        <w:t>by using</w:t>
      </w:r>
      <w:r w:rsidRPr="003939D6">
        <w:rPr>
          <w:rFonts w:ascii="Arial" w:hAnsi="Arial" w:cs="Arial"/>
        </w:rPr>
        <w:t xml:space="preserve"> </w:t>
      </w:r>
      <w:r>
        <w:rPr>
          <w:rFonts w:ascii="Arial" w:hAnsi="Arial" w:cs="Arial"/>
        </w:rPr>
        <w:t xml:space="preserve">the </w:t>
      </w:r>
      <w:r w:rsidRPr="003939D6">
        <w:rPr>
          <w:rFonts w:ascii="Arial" w:hAnsi="Arial" w:cs="Arial"/>
        </w:rPr>
        <w:t>mandibular cortical inde</w:t>
      </w:r>
      <w:r>
        <w:rPr>
          <w:rFonts w:ascii="Arial" w:hAnsi="Arial" w:cs="Arial"/>
        </w:rPr>
        <w:t>x</w:t>
      </w:r>
      <w:r w:rsidRPr="003939D6">
        <w:rPr>
          <w:rFonts w:ascii="Arial" w:hAnsi="Arial" w:cs="Arial"/>
        </w:rPr>
        <w:t xml:space="preserve">. Logistic regression analysis was </w:t>
      </w:r>
      <w:r w:rsidR="00073F0D">
        <w:rPr>
          <w:rFonts w:ascii="Arial" w:hAnsi="Arial" w:cs="Arial"/>
        </w:rPr>
        <w:t>applied</w:t>
      </w:r>
      <w:r w:rsidRPr="003939D6">
        <w:rPr>
          <w:rFonts w:ascii="Arial" w:hAnsi="Arial" w:cs="Arial"/>
        </w:rPr>
        <w:t xml:space="preserve"> to estimate the risk of mandibular osteoporotic alterations</w:t>
      </w:r>
      <w:r>
        <w:rPr>
          <w:rFonts w:ascii="Arial" w:hAnsi="Arial" w:cs="Arial"/>
        </w:rPr>
        <w:t xml:space="preserve"> as well as</w:t>
      </w:r>
      <w:r w:rsidRPr="003939D6">
        <w:rPr>
          <w:rFonts w:ascii="Arial" w:hAnsi="Arial" w:cs="Arial"/>
        </w:rPr>
        <w:t xml:space="preserve"> horizontal and vertical bone loss in</w:t>
      </w:r>
      <w:r>
        <w:rPr>
          <w:rFonts w:ascii="Arial" w:hAnsi="Arial" w:cs="Arial"/>
        </w:rPr>
        <w:t xml:space="preserve"> patients with</w:t>
      </w:r>
      <w:r w:rsidRPr="003939D6">
        <w:rPr>
          <w:rFonts w:ascii="Arial" w:hAnsi="Arial" w:cs="Arial"/>
        </w:rPr>
        <w:t xml:space="preserve"> lupus </w:t>
      </w:r>
      <w:r>
        <w:rPr>
          <w:rFonts w:ascii="Arial" w:hAnsi="Arial" w:cs="Arial"/>
        </w:rPr>
        <w:t>as</w:t>
      </w:r>
      <w:r w:rsidRPr="003939D6">
        <w:rPr>
          <w:rFonts w:ascii="Arial" w:hAnsi="Arial" w:cs="Arial"/>
        </w:rPr>
        <w:t xml:space="preserve"> </w:t>
      </w:r>
      <w:r>
        <w:rPr>
          <w:rFonts w:ascii="Arial" w:hAnsi="Arial" w:cs="Arial"/>
        </w:rPr>
        <w:t>compared to</w:t>
      </w:r>
      <w:r w:rsidRPr="003939D6">
        <w:rPr>
          <w:rFonts w:ascii="Arial" w:hAnsi="Arial" w:cs="Arial"/>
        </w:rPr>
        <w:t xml:space="preserve"> healthy patients.</w:t>
      </w:r>
    </w:p>
    <w:p w14:paraId="5020E136" w14:textId="77777777" w:rsidR="00025C27" w:rsidRPr="003939D6" w:rsidRDefault="00025C27" w:rsidP="00025C27">
      <w:pPr>
        <w:spacing w:line="480" w:lineRule="auto"/>
        <w:jc w:val="both"/>
        <w:rPr>
          <w:rFonts w:ascii="Arial" w:hAnsi="Arial" w:cs="Arial"/>
        </w:rPr>
      </w:pPr>
      <w:r w:rsidRPr="003939D6">
        <w:rPr>
          <w:rFonts w:ascii="Arial" w:hAnsi="Arial" w:cs="Arial"/>
          <w:b/>
        </w:rPr>
        <w:t>Results:</w:t>
      </w:r>
      <w:r w:rsidRPr="003939D6">
        <w:rPr>
          <w:rFonts w:ascii="Arial" w:hAnsi="Arial" w:cs="Arial"/>
        </w:rPr>
        <w:t xml:space="preserve"> </w:t>
      </w:r>
      <w:r>
        <w:rPr>
          <w:rFonts w:ascii="Arial" w:hAnsi="Arial" w:cs="Arial"/>
        </w:rPr>
        <w:t>There were no</w:t>
      </w:r>
      <w:r w:rsidRPr="003939D6">
        <w:rPr>
          <w:rFonts w:ascii="Arial" w:hAnsi="Arial" w:cs="Arial"/>
        </w:rPr>
        <w:t xml:space="preserve"> statistically significant </w:t>
      </w:r>
      <w:r>
        <w:rPr>
          <w:rFonts w:ascii="Arial" w:hAnsi="Arial" w:cs="Arial"/>
        </w:rPr>
        <w:t>differences between groups</w:t>
      </w:r>
      <w:r w:rsidRPr="003939D6">
        <w:rPr>
          <w:rFonts w:ascii="Arial" w:hAnsi="Arial" w:cs="Arial"/>
        </w:rPr>
        <w:t xml:space="preserve"> </w:t>
      </w:r>
      <w:r>
        <w:rPr>
          <w:rFonts w:ascii="Arial" w:hAnsi="Arial" w:cs="Arial"/>
        </w:rPr>
        <w:t>in</w:t>
      </w:r>
      <w:r w:rsidRPr="003939D6">
        <w:rPr>
          <w:rFonts w:ascii="Arial" w:hAnsi="Arial" w:cs="Arial"/>
        </w:rPr>
        <w:t xml:space="preserve"> the presence of horizontal bone defect</w:t>
      </w:r>
      <w:r>
        <w:rPr>
          <w:rFonts w:ascii="Arial" w:hAnsi="Arial" w:cs="Arial"/>
        </w:rPr>
        <w:t>s</w:t>
      </w:r>
      <w:r w:rsidRPr="003939D6">
        <w:rPr>
          <w:rFonts w:ascii="Arial" w:hAnsi="Arial" w:cs="Arial"/>
        </w:rPr>
        <w:t xml:space="preserve"> and mandibular cortical ind</w:t>
      </w:r>
      <w:r>
        <w:rPr>
          <w:rFonts w:ascii="Arial" w:hAnsi="Arial" w:cs="Arial"/>
        </w:rPr>
        <w:t>exes</w:t>
      </w:r>
      <w:r w:rsidRPr="003939D6">
        <w:rPr>
          <w:rFonts w:ascii="Arial" w:hAnsi="Arial" w:cs="Arial"/>
        </w:rPr>
        <w:t xml:space="preserve">. However, </w:t>
      </w:r>
      <w:r>
        <w:rPr>
          <w:rFonts w:ascii="Arial" w:hAnsi="Arial" w:cs="Arial"/>
        </w:rPr>
        <w:t xml:space="preserve">patients with </w:t>
      </w:r>
      <w:r w:rsidRPr="003939D6">
        <w:rPr>
          <w:rFonts w:ascii="Arial" w:hAnsi="Arial" w:cs="Arial"/>
        </w:rPr>
        <w:t xml:space="preserve">lupus demonstrated </w:t>
      </w:r>
      <w:r>
        <w:rPr>
          <w:rFonts w:ascii="Arial" w:hAnsi="Arial" w:cs="Arial"/>
        </w:rPr>
        <w:t xml:space="preserve">that patients with lupus were </w:t>
      </w:r>
      <w:r w:rsidRPr="003939D6">
        <w:rPr>
          <w:rFonts w:ascii="Arial" w:hAnsi="Arial" w:cs="Arial"/>
        </w:rPr>
        <w:t xml:space="preserve">2.17 more </w:t>
      </w:r>
      <w:r>
        <w:rPr>
          <w:rFonts w:ascii="Arial" w:hAnsi="Arial" w:cs="Arial"/>
        </w:rPr>
        <w:t xml:space="preserve">likely to present </w:t>
      </w:r>
      <w:r w:rsidRPr="003939D6">
        <w:rPr>
          <w:rFonts w:ascii="Arial" w:hAnsi="Arial" w:cs="Arial"/>
        </w:rPr>
        <w:t xml:space="preserve">vertical bone loss than </w:t>
      </w:r>
      <w:r>
        <w:rPr>
          <w:rFonts w:ascii="Arial" w:hAnsi="Arial" w:cs="Arial"/>
        </w:rPr>
        <w:t>healthy</w:t>
      </w:r>
      <w:r w:rsidRPr="003939D6">
        <w:rPr>
          <w:rFonts w:ascii="Arial" w:hAnsi="Arial" w:cs="Arial"/>
        </w:rPr>
        <w:t xml:space="preserve"> patients.</w:t>
      </w:r>
    </w:p>
    <w:p w14:paraId="186CB38E" w14:textId="53DA2C00" w:rsidR="00025C27" w:rsidRDefault="00025C27" w:rsidP="00025C27">
      <w:pPr>
        <w:spacing w:line="480" w:lineRule="auto"/>
        <w:jc w:val="both"/>
        <w:rPr>
          <w:rFonts w:ascii="Arial" w:hAnsi="Arial" w:cs="Arial"/>
        </w:rPr>
      </w:pPr>
      <w:r w:rsidRPr="003939D6">
        <w:rPr>
          <w:rFonts w:ascii="Arial" w:hAnsi="Arial" w:cs="Arial"/>
          <w:b/>
        </w:rPr>
        <w:t>Conclusion</w:t>
      </w:r>
      <w:r w:rsidR="001935C1">
        <w:rPr>
          <w:rFonts w:ascii="Arial" w:hAnsi="Arial" w:cs="Arial"/>
          <w:b/>
        </w:rPr>
        <w:t>s</w:t>
      </w:r>
      <w:r w:rsidRPr="003939D6">
        <w:rPr>
          <w:rFonts w:ascii="Arial" w:hAnsi="Arial" w:cs="Arial"/>
          <w:b/>
        </w:rPr>
        <w:t>:</w:t>
      </w:r>
      <w:r w:rsidRPr="003939D6">
        <w:rPr>
          <w:rFonts w:ascii="Arial" w:hAnsi="Arial" w:cs="Arial"/>
        </w:rPr>
        <w:t xml:space="preserve"> </w:t>
      </w:r>
      <w:r>
        <w:rPr>
          <w:rFonts w:ascii="Arial" w:hAnsi="Arial" w:cs="Arial"/>
        </w:rPr>
        <w:t>Patients with l</w:t>
      </w:r>
      <w:r w:rsidRPr="003939D6">
        <w:rPr>
          <w:rFonts w:ascii="Arial" w:hAnsi="Arial" w:cs="Arial"/>
        </w:rPr>
        <w:t xml:space="preserve">upus might </w:t>
      </w:r>
      <w:r>
        <w:rPr>
          <w:rFonts w:ascii="Arial" w:hAnsi="Arial" w:cs="Arial"/>
        </w:rPr>
        <w:t>have</w:t>
      </w:r>
      <w:r w:rsidRPr="003939D6">
        <w:rPr>
          <w:rFonts w:ascii="Arial" w:hAnsi="Arial" w:cs="Arial"/>
        </w:rPr>
        <w:t xml:space="preserve"> higher risk of vertical bone loss than healthy patients due to pathophysiology of their disease. Further larger prospective studies should be performed to confirm </w:t>
      </w:r>
      <w:r>
        <w:rPr>
          <w:rFonts w:ascii="Arial" w:hAnsi="Arial" w:cs="Arial"/>
        </w:rPr>
        <w:t>our</w:t>
      </w:r>
      <w:r w:rsidRPr="003939D6">
        <w:rPr>
          <w:rFonts w:ascii="Arial" w:hAnsi="Arial" w:cs="Arial"/>
        </w:rPr>
        <w:t xml:space="preserve"> findings.</w:t>
      </w:r>
    </w:p>
    <w:p w14:paraId="73D6D264" w14:textId="135230BB" w:rsidR="008C6AF7" w:rsidRDefault="008C6AF7" w:rsidP="00025C27">
      <w:pPr>
        <w:spacing w:line="480" w:lineRule="auto"/>
        <w:jc w:val="both"/>
        <w:rPr>
          <w:rFonts w:ascii="Arial" w:hAnsi="Arial" w:cs="Arial"/>
        </w:rPr>
      </w:pPr>
    </w:p>
    <w:p w14:paraId="2CEDF779" w14:textId="3A2DA388" w:rsidR="008C6AF7" w:rsidRDefault="008C6AF7" w:rsidP="008C6AF7">
      <w:pPr>
        <w:pStyle w:val="ng-scope"/>
        <w:spacing w:line="480" w:lineRule="auto"/>
        <w:jc w:val="both"/>
        <w:rPr>
          <w:rFonts w:ascii="Arial" w:eastAsiaTheme="minorEastAsia" w:hAnsi="Arial" w:cs="Arial"/>
        </w:rPr>
      </w:pPr>
      <w:r w:rsidRPr="003939D6">
        <w:rPr>
          <w:rFonts w:ascii="Arial" w:hAnsi="Arial" w:cs="Arial"/>
          <w:b/>
        </w:rPr>
        <w:t xml:space="preserve">Keywords: </w:t>
      </w:r>
      <w:r w:rsidRPr="003939D6">
        <w:rPr>
          <w:rFonts w:ascii="Arial" w:eastAsiaTheme="minorEastAsia" w:hAnsi="Arial" w:cs="Arial"/>
        </w:rPr>
        <w:t>Panoramic radiograph, Periodontal Disease, Osteoporosis, Systemic </w:t>
      </w:r>
      <w:r w:rsidRPr="003939D6">
        <w:rPr>
          <w:rFonts w:ascii="Arial" w:eastAsiaTheme="minorEastAsia" w:hAnsi="Arial" w:cs="Arial"/>
          <w:bCs/>
        </w:rPr>
        <w:t>Lupus</w:t>
      </w:r>
      <w:r w:rsidRPr="003939D6">
        <w:rPr>
          <w:rFonts w:ascii="Arial" w:eastAsiaTheme="minorEastAsia" w:hAnsi="Arial" w:cs="Arial"/>
        </w:rPr>
        <w:t> Erythematosus, Cutaneous Lupus Erythematosus, bone mineral density.</w:t>
      </w:r>
    </w:p>
    <w:p w14:paraId="309C502D" w14:textId="77BCAB68" w:rsidR="003F68B7" w:rsidRPr="003939D6" w:rsidRDefault="003F68B7">
      <w:pPr>
        <w:rPr>
          <w:rFonts w:ascii="Arial" w:hAnsi="Arial" w:cs="Arial"/>
        </w:rPr>
      </w:pPr>
    </w:p>
    <w:p w14:paraId="09FB4C81" w14:textId="77777777" w:rsidR="007364FF" w:rsidRPr="003939D6" w:rsidRDefault="007364FF">
      <w:pPr>
        <w:rPr>
          <w:rFonts w:ascii="Arial" w:hAnsi="Arial" w:cs="Arial"/>
        </w:rPr>
      </w:pPr>
    </w:p>
    <w:p w14:paraId="5B6877E0" w14:textId="77777777" w:rsidR="007B17B0" w:rsidRPr="007D59F1" w:rsidRDefault="007B17B0" w:rsidP="007B17B0">
      <w:pPr>
        <w:jc w:val="center"/>
        <w:rPr>
          <w:rFonts w:ascii="Arial" w:hAnsi="Arial" w:cs="Arial"/>
          <w:b/>
        </w:rPr>
      </w:pPr>
      <w:r w:rsidRPr="007D59F1">
        <w:rPr>
          <w:rFonts w:ascii="Arial" w:hAnsi="Arial" w:cs="Arial"/>
          <w:b/>
        </w:rPr>
        <w:t>Periodontal disease and mandibular cortical index in lupus patients</w:t>
      </w:r>
    </w:p>
    <w:p w14:paraId="08B2BA26" w14:textId="77777777" w:rsidR="007364FF" w:rsidRPr="003939D6" w:rsidRDefault="007364FF">
      <w:pPr>
        <w:rPr>
          <w:rFonts w:ascii="Arial" w:hAnsi="Arial" w:cs="Arial"/>
        </w:rPr>
      </w:pPr>
    </w:p>
    <w:p w14:paraId="4B9BE9A5" w14:textId="77777777" w:rsidR="007364FF" w:rsidRPr="003939D6" w:rsidRDefault="007364FF">
      <w:pPr>
        <w:rPr>
          <w:rFonts w:ascii="Arial" w:hAnsi="Arial" w:cs="Arial"/>
          <w:b/>
        </w:rPr>
      </w:pPr>
      <w:r w:rsidRPr="003939D6">
        <w:rPr>
          <w:rFonts w:ascii="Arial" w:hAnsi="Arial" w:cs="Arial"/>
          <w:b/>
        </w:rPr>
        <w:t>Introduction</w:t>
      </w:r>
    </w:p>
    <w:p w14:paraId="375F2E5E" w14:textId="77777777" w:rsidR="00CF4A4F" w:rsidRPr="003939D6" w:rsidRDefault="00CF4A4F" w:rsidP="00CF4A4F">
      <w:pPr>
        <w:rPr>
          <w:rFonts w:ascii="Arial" w:hAnsi="Arial" w:cs="Arial"/>
        </w:rPr>
      </w:pPr>
    </w:p>
    <w:p w14:paraId="5982944E" w14:textId="77777777" w:rsidR="00F86309" w:rsidRPr="003939D6" w:rsidRDefault="00F86309" w:rsidP="00CF4A4F">
      <w:pPr>
        <w:rPr>
          <w:rFonts w:ascii="Arial" w:hAnsi="Arial" w:cs="Arial"/>
        </w:rPr>
      </w:pPr>
    </w:p>
    <w:p w14:paraId="31CE0B53" w14:textId="328D8EF1" w:rsidR="000B5725" w:rsidRPr="003939D6" w:rsidRDefault="00AA0F8F" w:rsidP="003F68B7">
      <w:pPr>
        <w:spacing w:line="480" w:lineRule="auto"/>
        <w:ind w:firstLine="720"/>
        <w:jc w:val="both"/>
        <w:rPr>
          <w:rFonts w:ascii="Arial" w:hAnsi="Arial" w:cs="Arial"/>
        </w:rPr>
      </w:pPr>
      <w:r w:rsidRPr="003939D6">
        <w:rPr>
          <w:rFonts w:ascii="Arial" w:hAnsi="Arial" w:cs="Arial"/>
        </w:rPr>
        <w:t>Systemic</w:t>
      </w:r>
      <w:r w:rsidR="00F17654">
        <w:rPr>
          <w:rFonts w:ascii="Arial" w:hAnsi="Arial" w:cs="Arial"/>
        </w:rPr>
        <w:t xml:space="preserve"> L</w:t>
      </w:r>
      <w:r w:rsidRPr="003939D6">
        <w:rPr>
          <w:rFonts w:ascii="Arial" w:hAnsi="Arial" w:cs="Arial"/>
        </w:rPr>
        <w:t xml:space="preserve">upus </w:t>
      </w:r>
      <w:r w:rsidR="00F17654">
        <w:rPr>
          <w:rFonts w:ascii="Arial" w:hAnsi="Arial" w:cs="Arial"/>
        </w:rPr>
        <w:t>E</w:t>
      </w:r>
      <w:r w:rsidRPr="003939D6">
        <w:rPr>
          <w:rFonts w:ascii="Arial" w:hAnsi="Arial" w:cs="Arial"/>
        </w:rPr>
        <w:t>rythematosus (SLE) is an autoimmune disease with heterogeneous features that may affect multiple organs and presents</w:t>
      </w:r>
      <w:r w:rsidR="00F17654">
        <w:rPr>
          <w:rFonts w:ascii="Arial" w:hAnsi="Arial" w:cs="Arial"/>
        </w:rPr>
        <w:t xml:space="preserve"> with</w:t>
      </w:r>
      <w:r w:rsidRPr="003939D6">
        <w:rPr>
          <w:rFonts w:ascii="Arial" w:hAnsi="Arial" w:cs="Arial"/>
        </w:rPr>
        <w:t xml:space="preserve"> a wide range of clinical and laborat</w:t>
      </w:r>
      <w:r w:rsidR="00D60015">
        <w:rPr>
          <w:rFonts w:ascii="Arial" w:hAnsi="Arial" w:cs="Arial"/>
        </w:rPr>
        <w:t>ory</w:t>
      </w:r>
      <w:r w:rsidRPr="003939D6">
        <w:rPr>
          <w:rFonts w:ascii="Arial" w:hAnsi="Arial" w:cs="Arial"/>
        </w:rPr>
        <w:t xml:space="preserve"> abnormalities</w:t>
      </w:r>
      <w:r w:rsidR="00462868">
        <w:rPr>
          <w:rFonts w:ascii="Arial" w:hAnsi="Arial" w:cs="Arial"/>
        </w:rPr>
        <w:t>.</w:t>
      </w:r>
      <w:r w:rsidR="003F68B7" w:rsidRPr="003939D6">
        <w:rPr>
          <w:rFonts w:ascii="Arial" w:hAnsi="Arial" w:cs="Arial"/>
        </w:rPr>
        <w:t xml:space="preserve"> </w:t>
      </w:r>
      <w:r w:rsidR="009D3794" w:rsidRPr="003939D6">
        <w:rPr>
          <w:rFonts w:ascii="Arial" w:hAnsi="Arial" w:cs="Arial"/>
        </w:rPr>
        <w:fldChar w:fldCharType="begin">
          <w:fldData xml:space="preserve">PEVuZE5vdGU+PENpdGU+PEF1dGhvcj5WZXJ3ZWlqPC9BdXRob3I+PFllYXI+MjAxMTwvWWVhcj48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PEVuZE5vdGU+PENpdGU+PEF1dGhvcj5WZXJ3ZWlqPC9BdXRob3I+PFllYXI+MjAxMTwvWWVhcj48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9D3794" w:rsidRPr="003939D6">
        <w:rPr>
          <w:rFonts w:ascii="Arial" w:hAnsi="Arial" w:cs="Arial"/>
        </w:rPr>
        <w:fldChar w:fldCharType="separate"/>
      </w:r>
      <w:r w:rsidR="00726463">
        <w:rPr>
          <w:rFonts w:ascii="Arial" w:hAnsi="Arial" w:cs="Arial"/>
          <w:noProof/>
        </w:rPr>
        <w:t>[1,2]</w:t>
      </w:r>
      <w:r w:rsidR="009D3794" w:rsidRPr="003939D6">
        <w:rPr>
          <w:rFonts w:ascii="Arial" w:hAnsi="Arial" w:cs="Arial"/>
        </w:rPr>
        <w:fldChar w:fldCharType="end"/>
      </w:r>
      <w:r w:rsidR="00D60015">
        <w:rPr>
          <w:rFonts w:ascii="Arial" w:hAnsi="Arial" w:cs="Arial"/>
        </w:rPr>
        <w:t xml:space="preserve"> </w:t>
      </w:r>
      <w:r w:rsidR="00E077AC" w:rsidRPr="003939D6">
        <w:rPr>
          <w:rFonts w:ascii="Arial" w:hAnsi="Arial" w:cs="Arial"/>
        </w:rPr>
        <w:t xml:space="preserve">SLE frequently leads to permanent damage and, although it </w:t>
      </w:r>
      <w:r w:rsidR="00F17654">
        <w:rPr>
          <w:rFonts w:ascii="Arial" w:hAnsi="Arial" w:cs="Arial"/>
        </w:rPr>
        <w:t>can have</w:t>
      </w:r>
      <w:r w:rsidR="00F17654" w:rsidRPr="003939D6">
        <w:rPr>
          <w:rFonts w:ascii="Arial" w:hAnsi="Arial" w:cs="Arial"/>
        </w:rPr>
        <w:t xml:space="preserve"> </w:t>
      </w:r>
      <w:r w:rsidR="00E077AC" w:rsidRPr="003939D6">
        <w:rPr>
          <w:rFonts w:ascii="Arial" w:hAnsi="Arial" w:cs="Arial"/>
        </w:rPr>
        <w:t xml:space="preserve">periods of remission, </w:t>
      </w:r>
      <w:r w:rsidR="00F17654">
        <w:rPr>
          <w:rFonts w:ascii="Arial" w:hAnsi="Arial" w:cs="Arial"/>
        </w:rPr>
        <w:t xml:space="preserve">there is </w:t>
      </w:r>
      <w:r w:rsidR="00E077AC" w:rsidRPr="003939D6">
        <w:rPr>
          <w:rFonts w:ascii="Arial" w:hAnsi="Arial" w:cs="Arial"/>
        </w:rPr>
        <w:t>no cure</w:t>
      </w:r>
      <w:r w:rsidR="00462868">
        <w:rPr>
          <w:rFonts w:ascii="Arial" w:hAnsi="Arial" w:cs="Arial"/>
        </w:rPr>
        <w:t>.</w:t>
      </w:r>
      <w:r w:rsidR="00E077AC" w:rsidRPr="003939D6">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&lt;EndNote&gt;&lt;Cite&gt;&lt;Author&gt;Edens&lt;/Author&gt;&lt;Year&gt;2015&lt;/Year&gt;&lt;IDText&gt;Systemic lupus erythematosus, bone health, and osteoporosis&lt;/IDText&gt;&lt;DisplayText&gt;[3]&lt;/DisplayText&gt;&lt;record&gt;&lt;dates&gt;&lt;pub-dates&gt;&lt;date&gt;Dec&lt;/date&gt;&lt;/pub-dates&gt;&lt;year&gt;2015&lt;/year&gt;&lt;/dates&gt;&lt;keywords&gt;&lt;keyword&gt;Bone Density&lt;/keyword&gt;&lt;keyword&gt;Fractures, Bone&lt;/keyword&gt;&lt;keyword&gt;Humans&lt;/keyword&gt;&lt;keyword&gt;Lupus Erythematosus, Systemic&lt;/keyword&gt;&lt;keyword&gt;Osteoporosis&lt;/keyword&gt;&lt;/keywords&gt;&lt;urls&gt;&lt;related-urls&gt;&lt;url&gt;https://www.ncbi.nlm.nih.gov/pubmed/26414079&lt;/url&gt;&lt;/related-urls&gt;&lt;/urls&gt;&lt;isbn&gt;1752-2978&lt;/isbn&gt;&lt;titles&gt;&lt;title&gt;Systemic lupus erythematosus, bone health, and osteoporosis&lt;/title&gt;&lt;secondary-title&gt;Curr Opin Endocrinol Diabetes Obes&lt;/secondary-title&gt;&lt;/titles&gt;&lt;pages&gt;422-31&lt;/pages&gt;&lt;number&gt;6&lt;/number&gt;&lt;contributors&gt;&lt;authors&gt;&lt;author&gt;Edens, C.&lt;/author&gt;&lt;author&gt;Robinson, A. B.&lt;/author&gt;&lt;/authors&gt;&lt;/contributors&gt;&lt;language&gt;eng&lt;/language&gt;&lt;added-date format="utc"&gt;1520504480&lt;/added-date&gt;&lt;ref-type name="Journal Article"&gt;17&lt;/ref-type&gt;&lt;rec-number&gt;983&lt;/rec-number&gt;&lt;last-updated-date format="utc"&gt;1520504480&lt;/last-updated-date&gt;&lt;accession-num&gt;26414079&lt;/accession-num&gt;&lt;electronic-resource-num&gt;10.1097/MED.0000000000000197&lt;/electronic-resource-num&gt;&lt;volume&gt;22&lt;/volume&gt;&lt;/record&gt;&lt;/Cite&gt;&lt;/EndNote&gt;</w:instrText>
      </w:r>
      <w:r w:rsidR="009D3794" w:rsidRPr="003939D6">
        <w:rPr>
          <w:rFonts w:ascii="Arial" w:hAnsi="Arial" w:cs="Arial"/>
        </w:rPr>
        <w:fldChar w:fldCharType="separate"/>
      </w:r>
      <w:r w:rsidR="00726463">
        <w:rPr>
          <w:rFonts w:ascii="Arial" w:hAnsi="Arial" w:cs="Arial"/>
          <w:noProof/>
        </w:rPr>
        <w:t>[3]</w:t>
      </w:r>
      <w:r w:rsidR="009D3794" w:rsidRPr="003939D6">
        <w:rPr>
          <w:rFonts w:ascii="Arial" w:hAnsi="Arial" w:cs="Arial"/>
        </w:rPr>
        <w:fldChar w:fldCharType="end"/>
      </w:r>
      <w:r w:rsidR="00D60015">
        <w:rPr>
          <w:rFonts w:ascii="Arial" w:hAnsi="Arial" w:cs="Arial"/>
        </w:rPr>
        <w:t xml:space="preserve"> </w:t>
      </w:r>
      <w:r w:rsidR="000B5725" w:rsidRPr="003939D6">
        <w:rPr>
          <w:rFonts w:ascii="Arial" w:hAnsi="Arial" w:cs="Arial"/>
        </w:rPr>
        <w:t xml:space="preserve">SLE has distinct subdivisions according to the </w:t>
      </w:r>
      <w:r w:rsidR="00F17654">
        <w:rPr>
          <w:rFonts w:ascii="Arial" w:hAnsi="Arial" w:cs="Arial"/>
        </w:rPr>
        <w:t xml:space="preserve">degree of </w:t>
      </w:r>
      <w:r w:rsidR="000B5725" w:rsidRPr="003939D6">
        <w:rPr>
          <w:rFonts w:ascii="Arial" w:hAnsi="Arial" w:cs="Arial"/>
        </w:rPr>
        <w:t>impairment or organ involvement. One of th</w:t>
      </w:r>
      <w:r w:rsidR="00F17654">
        <w:rPr>
          <w:rFonts w:ascii="Arial" w:hAnsi="Arial" w:cs="Arial"/>
        </w:rPr>
        <w:t>ese</w:t>
      </w:r>
      <w:r w:rsidR="000B5725" w:rsidRPr="003939D6">
        <w:rPr>
          <w:rFonts w:ascii="Arial" w:hAnsi="Arial" w:cs="Arial"/>
        </w:rPr>
        <w:t xml:space="preserve"> subdivision</w:t>
      </w:r>
      <w:r w:rsidR="00F17654">
        <w:rPr>
          <w:rFonts w:ascii="Arial" w:hAnsi="Arial" w:cs="Arial"/>
        </w:rPr>
        <w:t>s</w:t>
      </w:r>
      <w:r w:rsidR="000B5725" w:rsidRPr="003939D6">
        <w:rPr>
          <w:rFonts w:ascii="Arial" w:hAnsi="Arial" w:cs="Arial"/>
        </w:rPr>
        <w:t xml:space="preserve"> is Cutaneous </w:t>
      </w:r>
      <w:r w:rsidR="00F17654">
        <w:rPr>
          <w:rFonts w:ascii="Arial" w:hAnsi="Arial" w:cs="Arial"/>
        </w:rPr>
        <w:t>L</w:t>
      </w:r>
      <w:r w:rsidR="000B5725" w:rsidRPr="003939D6">
        <w:rPr>
          <w:rFonts w:ascii="Arial" w:hAnsi="Arial" w:cs="Arial"/>
        </w:rPr>
        <w:t xml:space="preserve">upus </w:t>
      </w:r>
      <w:r w:rsidR="00F17654">
        <w:rPr>
          <w:rFonts w:ascii="Arial" w:hAnsi="Arial" w:cs="Arial"/>
        </w:rPr>
        <w:t>E</w:t>
      </w:r>
      <w:r w:rsidR="000B5725" w:rsidRPr="003939D6">
        <w:rPr>
          <w:rFonts w:ascii="Arial" w:hAnsi="Arial" w:cs="Arial"/>
        </w:rPr>
        <w:t xml:space="preserve">rythematosus (CLE), </w:t>
      </w:r>
      <w:r w:rsidR="00F17654">
        <w:rPr>
          <w:rFonts w:ascii="Arial" w:hAnsi="Arial" w:cs="Arial"/>
        </w:rPr>
        <w:t>which</w:t>
      </w:r>
      <w:r w:rsidR="00F17654" w:rsidRPr="003939D6">
        <w:rPr>
          <w:rFonts w:ascii="Arial" w:hAnsi="Arial" w:cs="Arial"/>
        </w:rPr>
        <w:t xml:space="preserve"> </w:t>
      </w:r>
      <w:r w:rsidR="002A0CA8" w:rsidRPr="003939D6">
        <w:rPr>
          <w:rFonts w:ascii="Arial" w:hAnsi="Arial" w:cs="Arial"/>
        </w:rPr>
        <w:t>can occur independently</w:t>
      </w:r>
      <w:r w:rsidR="000B5725" w:rsidRPr="003939D6">
        <w:rPr>
          <w:rFonts w:ascii="Arial" w:hAnsi="Arial" w:cs="Arial"/>
        </w:rPr>
        <w:t xml:space="preserve"> or </w:t>
      </w:r>
      <w:r w:rsidR="00F17654">
        <w:rPr>
          <w:rFonts w:ascii="Arial" w:hAnsi="Arial" w:cs="Arial"/>
        </w:rPr>
        <w:t>with</w:t>
      </w:r>
      <w:r w:rsidR="002A0CA8" w:rsidRPr="003939D6">
        <w:rPr>
          <w:rFonts w:ascii="Arial" w:hAnsi="Arial" w:cs="Arial"/>
        </w:rPr>
        <w:t xml:space="preserve"> SLE</w:t>
      </w:r>
      <w:r w:rsidR="00462868">
        <w:rPr>
          <w:rFonts w:ascii="Arial" w:hAnsi="Arial" w:cs="Arial"/>
        </w:rPr>
        <w:t>.</w:t>
      </w:r>
      <w:r w:rsidR="002A0CA8" w:rsidRPr="003939D6">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&lt;EndNote&gt;&lt;Cite&gt;&lt;Author&gt;Murphy&lt;/Author&gt;&lt;Year&gt;2018&lt;/Year&gt;&lt;IDText&gt;Risk factors for development of systemic lupus erythematosus in patients with cutaneous lupus: a retrospective review&lt;/IDText&gt;&lt;DisplayText&gt;[4]&lt;/DisplayText&gt;&lt;record&gt;&lt;dates&gt;&lt;pub-dates&gt;&lt;date&gt;Oct&lt;/date&gt;&lt;/pub-dates&gt;&lt;year&gt;2018&lt;/year&gt;&lt;/dates&gt;&lt;urls&gt;&lt;related-urls&gt;&lt;url&gt;https://www.ncbi.nlm.nih.gov/pubmed/30280410&lt;/url&gt;&lt;/related-urls&gt;&lt;/urls&gt;&lt;isbn&gt;1365-2230&lt;/isbn&gt;&lt;titles&gt;&lt;title&gt;Risk factors for development of systemic lupus erythematosus in patients with cutaneous lupus: a retrospective review&lt;/title&gt;&lt;secondary-title&gt;Clin Exp Dermatol&lt;/secondary-title&gt;&lt;/titles&gt;&lt;contributors&gt;&lt;authors&gt;&lt;author&gt;Murphy, B.&lt;/author&gt;&lt;author&gt;McCourt, C.&lt;/author&gt;&lt;author&gt;O&amp;apos;Kane, D.&lt;/author&gt;&lt;/authors&gt;&lt;/contributors&gt;&lt;edition&gt;2018/10/02&lt;/edition&gt;&lt;language&gt;eng&lt;/language&gt;&lt;added-date format="utc"&gt;1538655132&lt;/added-date&gt;&lt;ref-type name="Journal Article"&gt;17&lt;/ref-type&gt;&lt;rec-number&gt;1187&lt;/rec-number&gt;&lt;last-updated-date format="utc"&gt;1538655132&lt;/last-updated-date&gt;&lt;accession-num&gt;30280410&lt;/accession-num&gt;&lt;electronic-resource-num&gt;10.1111/ced.13802&lt;/electronic-resource-num&gt;&lt;/record&gt;&lt;/Cite&gt;&lt;/EndNote&gt;</w:instrText>
      </w:r>
      <w:r w:rsidR="009D3794" w:rsidRPr="003939D6">
        <w:rPr>
          <w:rFonts w:ascii="Arial" w:hAnsi="Arial" w:cs="Arial"/>
        </w:rPr>
        <w:fldChar w:fldCharType="separate"/>
      </w:r>
      <w:r w:rsidR="00726463">
        <w:rPr>
          <w:rFonts w:ascii="Arial" w:hAnsi="Arial" w:cs="Arial"/>
          <w:noProof/>
        </w:rPr>
        <w:t>[4]</w:t>
      </w:r>
      <w:r w:rsidR="009D3794" w:rsidRPr="003939D6">
        <w:rPr>
          <w:rFonts w:ascii="Arial" w:hAnsi="Arial" w:cs="Arial"/>
        </w:rPr>
        <w:fldChar w:fldCharType="end"/>
      </w:r>
    </w:p>
    <w:p w14:paraId="1EA01DAB" w14:textId="5FA8FB8C" w:rsidR="0094749E" w:rsidRPr="003939D6" w:rsidRDefault="0094749E" w:rsidP="003F68B7">
      <w:pPr>
        <w:spacing w:line="480" w:lineRule="auto"/>
        <w:ind w:firstLine="720"/>
        <w:jc w:val="both"/>
        <w:rPr>
          <w:rFonts w:ascii="Arial" w:hAnsi="Arial" w:cs="Arial"/>
        </w:rPr>
      </w:pPr>
      <w:r w:rsidRPr="003939D6">
        <w:rPr>
          <w:rFonts w:ascii="Arial" w:hAnsi="Arial" w:cs="Arial"/>
        </w:rPr>
        <w:t>The disease affects 30-50/10</w:t>
      </w:r>
      <w:r w:rsidR="00F17654">
        <w:rPr>
          <w:rFonts w:ascii="Arial" w:hAnsi="Arial" w:cs="Arial"/>
        </w:rPr>
        <w:t>,</w:t>
      </w:r>
      <w:r w:rsidRPr="003939D6">
        <w:rPr>
          <w:rFonts w:ascii="Arial" w:hAnsi="Arial" w:cs="Arial"/>
        </w:rPr>
        <w:t>000 individuals worldwide</w:t>
      </w:r>
      <w:r w:rsidR="00F17654">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&lt;EndNote&gt;&lt;Cite&gt;&lt;Author&gt;Danchenko&lt;/Author&gt;&lt;Year&gt;2006&lt;/Year&gt;&lt;IDText&gt;Epidemiology of systemic lupus erythematosus: a comparison of worldwide disease burden&lt;/IDText&gt;&lt;DisplayText&gt;[5]&lt;/DisplayText&gt;&lt;record&gt;&lt;keywords&gt;&lt;keyword&gt;Age Factors&lt;/keyword&gt;&lt;keyword&gt;Australia&lt;/keyword&gt;&lt;keyword&gt;Epidemiologic Studies&lt;/keyword&gt;&lt;keyword&gt;Europe&lt;/keyword&gt;&lt;keyword&gt;Female&lt;/keyword&gt;&lt;keyword&gt;Humans&lt;/keyword&gt;&lt;keyword&gt;Incidence&lt;/keyword&gt;&lt;keyword&gt;Japan&lt;/keyword&gt;&lt;keyword&gt;Lupus Erythematosus, Systemic&lt;/keyword&gt;&lt;keyword&gt;Male&lt;/keyword&gt;&lt;keyword&gt;Martinique&lt;/keyword&gt;&lt;keyword&gt;Prevalence&lt;/keyword&gt;&lt;keyword&gt;PubMed&lt;/keyword&gt;&lt;keyword&gt;Retrospective Studies&lt;/keyword&gt;&lt;keyword&gt;Sex Factors&lt;/keyword&gt;&lt;keyword&gt;United States&lt;/keyword&gt;&lt;/keywords&gt;&lt;urls&gt;&lt;related-urls&gt;&lt;url&gt;https://www.ncbi.nlm.nih.gov/pubmed/16761508&lt;/url&gt;&lt;/related-urls&gt;&lt;/urls&gt;&lt;isbn&gt;0961-2033&lt;/isbn&gt;&lt;titles&gt;&lt;title&gt;Epidemiology of systemic lupus erythematosus: a comparison of worldwide disease burden&lt;/title&gt;&lt;secondary-title&gt;Lupus&lt;/secondary-title&gt;&lt;/titles&gt;&lt;pages&gt;308-18&lt;/pages&gt;&lt;number&gt;5&lt;/number&gt;&lt;contributors&gt;&lt;authors&gt;&lt;author&gt;Danchenko, N.&lt;/author&gt;&lt;author&gt;Satia, J. A.&lt;/author&gt;&lt;author&gt;Anthony, M. S.&lt;/author&gt;&lt;/authors&gt;&lt;/contributors&gt;&lt;language&gt;eng&lt;/language&gt;&lt;added-date format="utc"&gt;1538657584&lt;/added-date&gt;&lt;ref-type name="Journal Article"&gt;17&lt;/ref-type&gt;&lt;dates&gt;&lt;year&gt;2006&lt;/year&gt;&lt;/dates&gt;&lt;rec-number&gt;1191&lt;/rec-number&gt;&lt;last-updated-date format="utc"&gt;1538657584&lt;/last-updated-date&gt;&lt;accession-num&gt;16761508&lt;/accession-num&gt;&lt;electronic-resource-num&gt;10.1191/0961203306lu2305xx&lt;/electronic-resource-num&gt;&lt;volume&gt;15&lt;/volume&gt;&lt;/record&gt;&lt;/Cite&gt;&lt;/EndNote&gt;</w:instrText>
      </w:r>
      <w:r w:rsidR="009D3794" w:rsidRPr="003939D6">
        <w:rPr>
          <w:rFonts w:ascii="Arial" w:hAnsi="Arial" w:cs="Arial"/>
        </w:rPr>
        <w:fldChar w:fldCharType="separate"/>
      </w:r>
      <w:r w:rsidR="00726463">
        <w:rPr>
          <w:rFonts w:ascii="Arial" w:hAnsi="Arial" w:cs="Arial"/>
          <w:noProof/>
        </w:rPr>
        <w:t>[5]</w:t>
      </w:r>
      <w:r w:rsidR="009D3794" w:rsidRPr="003939D6">
        <w:rPr>
          <w:rFonts w:ascii="Arial" w:hAnsi="Arial" w:cs="Arial"/>
        </w:rPr>
        <w:fldChar w:fldCharType="end"/>
      </w:r>
      <w:r w:rsidR="009F48D0">
        <w:rPr>
          <w:rFonts w:ascii="Arial" w:hAnsi="Arial" w:cs="Arial"/>
        </w:rPr>
        <w:t xml:space="preserve"> </w:t>
      </w:r>
      <w:r w:rsidR="00E077AC" w:rsidRPr="003939D6">
        <w:rPr>
          <w:rFonts w:ascii="Arial" w:hAnsi="Arial" w:cs="Arial"/>
        </w:rPr>
        <w:t>and over 90% of patients are women</w:t>
      </w:r>
      <w:r w:rsidR="00462868">
        <w:rPr>
          <w:rFonts w:ascii="Arial" w:hAnsi="Arial" w:cs="Arial"/>
        </w:rPr>
        <w:t>.</w:t>
      </w:r>
      <w:r w:rsidR="00F17654">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&lt;EndNote&gt;&lt;Cite&gt;&lt;Author&gt;Edens&lt;/Author&gt;&lt;Year&gt;2015&lt;/Year&gt;&lt;IDText&gt;Systemic lupus erythematosus, bone health, and osteoporosis&lt;/IDText&gt;&lt;DisplayText&gt;[3]&lt;/DisplayText&gt;&lt;record&gt;&lt;dates&gt;&lt;pub-dates&gt;&lt;date&gt;Dec&lt;/date&gt;&lt;/pub-dates&gt;&lt;year&gt;2015&lt;/year&gt;&lt;/dates&gt;&lt;keywords&gt;&lt;keyword&gt;Bone Density&lt;/keyword&gt;&lt;keyword&gt;Fractures, Bone&lt;/keyword&gt;&lt;keyword&gt;Humans&lt;/keyword&gt;&lt;keyword&gt;Lupus Erythematosus, Systemic&lt;/keyword&gt;&lt;keyword&gt;Osteoporosis&lt;/keyword&gt;&lt;/keywords&gt;&lt;urls&gt;&lt;related-urls&gt;&lt;url&gt;https://www.ncbi.nlm.nih.gov/pubmed/26414079&lt;/url&gt;&lt;/related-urls&gt;&lt;/urls&gt;&lt;isbn&gt;1752-2978&lt;/isbn&gt;&lt;titles&gt;&lt;title&gt;Systemic lupus erythematosus, bone health, and osteoporosis&lt;/title&gt;&lt;secondary-title&gt;Curr Opin Endocrinol Diabetes Obes&lt;/secondary-title&gt;&lt;/titles&gt;&lt;pages&gt;422-31&lt;/pages&gt;&lt;number&gt;6&lt;/number&gt;&lt;contributors&gt;&lt;authors&gt;&lt;author&gt;Edens, C.&lt;/author&gt;&lt;author&gt;Robinson, A. B.&lt;/author&gt;&lt;/authors&gt;&lt;/contributors&gt;&lt;language&gt;eng&lt;/language&gt;&lt;added-date format="utc"&gt;1520504480&lt;/added-date&gt;&lt;ref-type name="Journal Article"&gt;17&lt;/ref-type&gt;&lt;rec-number&gt;983&lt;/rec-number&gt;&lt;last-updated-date format="utc"&gt;1520504480&lt;/last-updated-date&gt;&lt;accession-num&gt;26414079&lt;/accession-num&gt;&lt;electronic-resource-num&gt;10.1097/MED.0000000000000197&lt;/electronic-resource-num&gt;&lt;volume&gt;22&lt;/volume&gt;&lt;/record&gt;&lt;/Cite&gt;&lt;/EndNote&gt;</w:instrText>
      </w:r>
      <w:r w:rsidR="009D3794" w:rsidRPr="003939D6">
        <w:rPr>
          <w:rFonts w:ascii="Arial" w:hAnsi="Arial" w:cs="Arial"/>
        </w:rPr>
        <w:fldChar w:fldCharType="separate"/>
      </w:r>
      <w:r w:rsidR="00726463">
        <w:rPr>
          <w:rFonts w:ascii="Arial" w:hAnsi="Arial" w:cs="Arial"/>
          <w:noProof/>
        </w:rPr>
        <w:t>[3]</w:t>
      </w:r>
      <w:r w:rsidR="009D3794" w:rsidRPr="003939D6">
        <w:rPr>
          <w:rFonts w:ascii="Arial" w:hAnsi="Arial" w:cs="Arial"/>
        </w:rPr>
        <w:fldChar w:fldCharType="end"/>
      </w:r>
      <w:r w:rsidR="00F17654">
        <w:rPr>
          <w:rFonts w:ascii="Arial" w:hAnsi="Arial" w:cs="Arial"/>
        </w:rPr>
        <w:t xml:space="preserve"> </w:t>
      </w:r>
      <w:r w:rsidR="00E077AC" w:rsidRPr="003939D6">
        <w:rPr>
          <w:rFonts w:ascii="Arial" w:hAnsi="Arial" w:cs="Arial"/>
        </w:rPr>
        <w:t>Life expectancy has</w:t>
      </w:r>
      <w:r w:rsidR="00C55DAC" w:rsidRPr="003939D6">
        <w:rPr>
          <w:rFonts w:ascii="Arial" w:hAnsi="Arial" w:cs="Arial"/>
        </w:rPr>
        <w:t xml:space="preserve"> improved</w:t>
      </w:r>
      <w:r w:rsidR="00E077AC" w:rsidRPr="003939D6">
        <w:rPr>
          <w:rFonts w:ascii="Arial" w:hAnsi="Arial" w:cs="Arial"/>
        </w:rPr>
        <w:t xml:space="preserve"> in</w:t>
      </w:r>
      <w:r w:rsidR="00F17654">
        <w:rPr>
          <w:rFonts w:ascii="Arial" w:hAnsi="Arial" w:cs="Arial"/>
        </w:rPr>
        <w:t xml:space="preserve"> patients with</w:t>
      </w:r>
      <w:r w:rsidR="00E077AC" w:rsidRPr="003939D6">
        <w:rPr>
          <w:rFonts w:ascii="Arial" w:hAnsi="Arial" w:cs="Arial"/>
        </w:rPr>
        <w:t xml:space="preserve"> </w:t>
      </w:r>
      <w:r w:rsidR="000C0294">
        <w:rPr>
          <w:rFonts w:ascii="Arial" w:hAnsi="Arial" w:cs="Arial"/>
        </w:rPr>
        <w:t>lupus patients</w:t>
      </w:r>
      <w:r w:rsidR="00E077AC" w:rsidRPr="003939D6">
        <w:rPr>
          <w:rFonts w:ascii="Arial" w:hAnsi="Arial" w:cs="Arial"/>
        </w:rPr>
        <w:t xml:space="preserve"> </w:t>
      </w:r>
      <w:r w:rsidR="00C55DAC" w:rsidRPr="003939D6">
        <w:rPr>
          <w:rFonts w:ascii="Arial" w:hAnsi="Arial" w:cs="Arial"/>
        </w:rPr>
        <w:t>due to pharmaceutical advances. However, bone loss associated</w:t>
      </w:r>
      <w:r w:rsidR="002C007A" w:rsidRPr="003939D6">
        <w:rPr>
          <w:rFonts w:ascii="Arial" w:hAnsi="Arial" w:cs="Arial"/>
        </w:rPr>
        <w:t xml:space="preserve"> </w:t>
      </w:r>
      <w:r w:rsidR="00F17654">
        <w:rPr>
          <w:rFonts w:ascii="Arial" w:hAnsi="Arial" w:cs="Arial"/>
        </w:rPr>
        <w:t>with</w:t>
      </w:r>
      <w:r w:rsidR="00F17654" w:rsidRPr="003939D6">
        <w:rPr>
          <w:rFonts w:ascii="Arial" w:hAnsi="Arial" w:cs="Arial"/>
        </w:rPr>
        <w:t xml:space="preserve"> </w:t>
      </w:r>
      <w:r w:rsidR="002C007A" w:rsidRPr="003939D6">
        <w:rPr>
          <w:rFonts w:ascii="Arial" w:hAnsi="Arial" w:cs="Arial"/>
        </w:rPr>
        <w:t>low-impact fragility</w:t>
      </w:r>
      <w:r w:rsidR="00C55DAC" w:rsidRPr="003939D6">
        <w:rPr>
          <w:rFonts w:ascii="Arial" w:hAnsi="Arial" w:cs="Arial"/>
        </w:rPr>
        <w:t xml:space="preserve"> fractures and morbidity has considerably increased</w:t>
      </w:r>
      <w:r w:rsidR="000C0294">
        <w:rPr>
          <w:rFonts w:ascii="Arial" w:hAnsi="Arial" w:cs="Arial"/>
        </w:rPr>
        <w:t xml:space="preserve"> in lupus patients over time</w:t>
      </w:r>
      <w:r w:rsidR="00462868">
        <w:rPr>
          <w:rFonts w:ascii="Arial" w:hAnsi="Arial" w:cs="Arial"/>
        </w:rPr>
        <w:t>.</w:t>
      </w:r>
      <w:r w:rsidR="009D3794" w:rsidRPr="003939D6">
        <w:rPr>
          <w:rFonts w:ascii="Arial" w:hAnsi="Arial" w:cs="Arial"/>
        </w:rPr>
        <w:fldChar w:fldCharType="begin"/>
      </w:r>
      <w:r w:rsidR="00726463">
        <w:rPr>
          <w:rFonts w:ascii="Arial" w:hAnsi="Arial" w:cs="Arial"/>
        </w:rPr>
        <w:instrText xml:space="preserve"> ADDIN EN.CITE &lt;EndNote&gt;&lt;Cite&gt;&lt;Author&gt;Edens&lt;/Author&gt;&lt;Year&gt;2015&lt;/Year&gt;&lt;IDText&gt;Systemic lupus erythematosus, bone health, and osteoporosis&lt;/IDText&gt;&lt;DisplayText&gt;[3]&lt;/DisplayText&gt;&lt;record&gt;&lt;dates&gt;&lt;pub-dates&gt;&lt;date&gt;Dec&lt;/date&gt;&lt;/pub-dates&gt;&lt;year&gt;2015&lt;/year&gt;&lt;/dates&gt;&lt;keywords&gt;&lt;keyword&gt;Bone Density&lt;/keyword&gt;&lt;keyword&gt;Fractures, Bone&lt;/keyword&gt;&lt;keyword&gt;Humans&lt;/keyword&gt;&lt;keyword&gt;Lupus Erythematosus, Systemic&lt;/keyword&gt;&lt;keyword&gt;Osteoporosis&lt;/keyword&gt;&lt;/keywords&gt;&lt;urls&gt;&lt;related-urls&gt;&lt;url&gt;https://www.ncbi.nlm.nih.gov/pubmed/26414079&lt;/url&gt;&lt;/related-urls&gt;&lt;/urls&gt;&lt;isbn&gt;1752-2978&lt;/isbn&gt;&lt;titles&gt;&lt;title&gt;Systemic lupus erythematosus, bone health, and osteoporosis&lt;/title&gt;&lt;secondary-title&gt;Curr Opin Endocrinol Diabetes Obes&lt;/secondary-title&gt;&lt;/titles&gt;&lt;pages&gt;422-31&lt;/pages&gt;&lt;number&gt;6&lt;/number&gt;&lt;contributors&gt;&lt;authors&gt;&lt;author&gt;Edens, C.&lt;/author&gt;&lt;author&gt;Robinson, A. B.&lt;/author&gt;&lt;/authors&gt;&lt;/contributors&gt;&lt;language&gt;eng&lt;/language&gt;&lt;added-date format="utc"&gt;1520504480&lt;/added-date&gt;&lt;ref-type name="Journal Article"&gt;17&lt;/ref-type&gt;&lt;rec-number&gt;983&lt;/rec-number&gt;&lt;last-updated-date format="utc"&gt;1520504480&lt;/last-updated-date&gt;&lt;accession-num&gt;26414079&lt;/accession-num&gt;&lt;electronic-resource-num&gt;10.1097/MED.0000000000000197&lt;/electronic-resource-num&gt;&lt;volume&gt;22&lt;/volume&gt;&lt;/record&gt;&lt;/Cite&gt;&lt;/EndNote&gt;</w:instrText>
      </w:r>
      <w:r w:rsidR="009D3794" w:rsidRPr="003939D6">
        <w:rPr>
          <w:rFonts w:ascii="Arial" w:hAnsi="Arial" w:cs="Arial"/>
        </w:rPr>
        <w:fldChar w:fldCharType="separate"/>
      </w:r>
      <w:r w:rsidR="00726463">
        <w:rPr>
          <w:rFonts w:ascii="Arial" w:hAnsi="Arial" w:cs="Arial"/>
          <w:noProof/>
        </w:rPr>
        <w:t>[3]</w:t>
      </w:r>
      <w:r w:rsidR="009D3794" w:rsidRPr="003939D6">
        <w:rPr>
          <w:rFonts w:ascii="Arial" w:hAnsi="Arial" w:cs="Arial"/>
        </w:rPr>
        <w:fldChar w:fldCharType="end"/>
      </w:r>
      <w:r w:rsidR="00462868">
        <w:rPr>
          <w:rFonts w:ascii="Arial" w:hAnsi="Arial" w:cs="Arial"/>
        </w:rPr>
        <w:t xml:space="preserve"> </w:t>
      </w:r>
      <w:r w:rsidR="002C007A" w:rsidRPr="003939D6">
        <w:rPr>
          <w:rFonts w:ascii="Arial" w:hAnsi="Arial" w:cs="Arial"/>
        </w:rPr>
        <w:t xml:space="preserve">Osteoporosis </w:t>
      </w:r>
      <w:r w:rsidR="00F17654">
        <w:rPr>
          <w:rFonts w:ascii="Arial" w:hAnsi="Arial" w:cs="Arial"/>
        </w:rPr>
        <w:t>occurs</w:t>
      </w:r>
      <w:r w:rsidR="002C007A" w:rsidRPr="003939D6">
        <w:rPr>
          <w:rFonts w:ascii="Arial" w:hAnsi="Arial" w:cs="Arial"/>
        </w:rPr>
        <w:t xml:space="preserve"> in 10-68% </w:t>
      </w:r>
      <w:r w:rsidR="00F17654">
        <w:rPr>
          <w:rFonts w:ascii="Arial" w:hAnsi="Arial" w:cs="Arial"/>
        </w:rPr>
        <w:t>of patients with</w:t>
      </w:r>
      <w:r w:rsidR="00F17654" w:rsidRPr="003939D6">
        <w:rPr>
          <w:rFonts w:ascii="Arial" w:hAnsi="Arial" w:cs="Arial"/>
        </w:rPr>
        <w:t xml:space="preserve"> </w:t>
      </w:r>
      <w:r w:rsidR="000C0294">
        <w:rPr>
          <w:rFonts w:ascii="Arial" w:hAnsi="Arial" w:cs="Arial"/>
        </w:rPr>
        <w:t xml:space="preserve">particularly </w:t>
      </w:r>
      <w:r w:rsidR="002C007A" w:rsidRPr="003939D6">
        <w:rPr>
          <w:rFonts w:ascii="Arial" w:hAnsi="Arial" w:cs="Arial"/>
        </w:rPr>
        <w:t>SLE</w:t>
      </w:r>
      <w:r w:rsidR="00462868">
        <w:rPr>
          <w:rFonts w:ascii="Arial" w:hAnsi="Arial" w:cs="Arial"/>
        </w:rPr>
        <w:t>.</w:t>
      </w:r>
      <w:r w:rsidR="002C007A" w:rsidRPr="003939D6">
        <w:rPr>
          <w:rFonts w:ascii="Arial" w:hAnsi="Arial" w:cs="Arial"/>
        </w:rPr>
        <w:t xml:space="preserve"> </w:t>
      </w:r>
      <w:r w:rsidR="009D3794" w:rsidRPr="003939D6">
        <w:rPr>
          <w:rFonts w:ascii="Arial" w:hAnsi="Arial" w:cs="Arial"/>
        </w:rPr>
        <w:fldChar w:fldCharType="begin">
          <w:fldData xml:space="preserve">PEVuZE5vdGU+PENpdGU+PEF1dGhvcj5ZZWFwPC9BdXRob3I+PFllYXI+MjAxMjwvWWVhcj48SURU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PEVuZE5vdGU+PENpdGU+PEF1dGhvcj5ZZWFwPC9BdXRob3I+PFllYXI+MjAxMjwvWWVhcj48SURU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9D3794" w:rsidRPr="003939D6">
        <w:rPr>
          <w:rFonts w:ascii="Arial" w:hAnsi="Arial" w:cs="Arial"/>
        </w:rPr>
        <w:fldChar w:fldCharType="separate"/>
      </w:r>
      <w:r w:rsidR="00726463">
        <w:rPr>
          <w:rFonts w:ascii="Arial" w:hAnsi="Arial" w:cs="Arial"/>
          <w:noProof/>
        </w:rPr>
        <w:t>[6]</w:t>
      </w:r>
      <w:r w:rsidR="009D3794" w:rsidRPr="003939D6">
        <w:rPr>
          <w:rFonts w:ascii="Arial" w:hAnsi="Arial" w:cs="Arial"/>
        </w:rPr>
        <w:fldChar w:fldCharType="end"/>
      </w:r>
    </w:p>
    <w:p w14:paraId="10FC97A8" w14:textId="68952B7D" w:rsidR="00466450" w:rsidRPr="003939D6" w:rsidRDefault="002C007A" w:rsidP="003F68B7">
      <w:pPr>
        <w:spacing w:line="480" w:lineRule="auto"/>
        <w:ind w:firstLine="720"/>
        <w:jc w:val="both"/>
        <w:rPr>
          <w:rFonts w:ascii="Arial" w:hAnsi="Arial" w:cs="Arial"/>
        </w:rPr>
      </w:pPr>
      <w:r w:rsidRPr="003939D6">
        <w:rPr>
          <w:rFonts w:ascii="Arial" w:hAnsi="Arial" w:cs="Arial"/>
        </w:rPr>
        <w:t xml:space="preserve">Osteoporosis is an </w:t>
      </w:r>
      <w:proofErr w:type="spellStart"/>
      <w:r w:rsidRPr="003939D6">
        <w:rPr>
          <w:rFonts w:ascii="Arial" w:hAnsi="Arial" w:cs="Arial"/>
        </w:rPr>
        <w:t>osteometabolic</w:t>
      </w:r>
      <w:proofErr w:type="spellEnd"/>
      <w:r w:rsidRPr="003939D6">
        <w:rPr>
          <w:rFonts w:ascii="Arial" w:hAnsi="Arial" w:cs="Arial"/>
        </w:rPr>
        <w:t xml:space="preserve"> disease that leads to low bone mineral density (BMD) </w:t>
      </w:r>
      <w:r w:rsidR="009D3794" w:rsidRPr="003939D6">
        <w:rPr>
          <w:rFonts w:ascii="Arial" w:hAnsi="Arial" w:cs="Arial"/>
        </w:rPr>
        <w:fldChar w:fldCharType="begin"/>
      </w:r>
      <w:r w:rsidR="00726463">
        <w:rPr>
          <w:rFonts w:ascii="Arial" w:hAnsi="Arial" w:cs="Arial"/>
        </w:rPr>
        <w:instrText xml:space="preserve"> ADDIN EN.CITE &lt;EndNote&gt;&lt;Cite&gt;&lt;Author&gt;Diniz-Freitas&lt;/Author&gt;&lt;Year&gt;2016&lt;/Year&gt;&lt;IDText&gt;Mandibular cortical indices on cone-beam computed tomography images in osteoporotic women on treatment with oral bisphosphonates&lt;/IDText&gt;&lt;DisplayText&gt;[7]&lt;/DisplayText&gt;&lt;record&gt;&lt;dates&gt;&lt;pub-dates&gt;&lt;date&gt;Jun&lt;/date&gt;&lt;/pub-dates&gt;&lt;year&gt;2016&lt;/year&gt;&lt;/dates&gt;&lt;keywords&gt;&lt;keyword&gt;Administration, Oral&lt;/keyword&gt;&lt;keyword&gt;Bisphosphonate-Associated Osteonecrosis of the Jaw&lt;/keyword&gt;&lt;keyword&gt;Cone-Beam Computed Tomography&lt;/keyword&gt;&lt;keyword&gt;Diphosphonates&lt;/keyword&gt;&lt;keyword&gt;Female&lt;/keyword&gt;&lt;keyword&gt;Humans&lt;/keyword&gt;&lt;keyword&gt;Mandible&lt;/keyword&gt;&lt;keyword&gt;Middle Aged&lt;/keyword&gt;&lt;keyword&gt;Osteoporosis, Postmenopausal&lt;/keyword&gt;&lt;keyword&gt;cone-beam computed tomography&lt;/keyword&gt;&lt;keyword&gt;mandibular cortical indices&lt;/keyword&gt;&lt;keyword&gt;oral bisphosphonates&lt;/keyword&gt;&lt;keyword&gt;osteoporosis&lt;/keyword&gt;&lt;/keywords&gt;&lt;urls&gt;&lt;related-urls&gt;&lt;url&gt;https://www.ncbi.nlm.nih.gov/pubmed/24698332&lt;/url&gt;&lt;/related-urls&gt;&lt;/urls&gt;&lt;isbn&gt;1741-2358&lt;/isbn&gt;&lt;titles&gt;&lt;title&gt;Mandibular cortical indices on cone-beam computed tomography images in osteoporotic women on treatment with oral bisphosphonates&lt;/title&gt;&lt;secondary-title&gt;Gerodontology&lt;/secondary-title&gt;&lt;/titles&gt;&lt;pages&gt;155-60&lt;/pages&gt;&lt;number&gt;2&lt;/number&gt;&lt;contributors&gt;&lt;authors&gt;&lt;author&gt;Diniz-Freitas, M.&lt;/author&gt;&lt;author&gt;Fernández-Montenegro, P.&lt;/author&gt;&lt;author&gt;Fernández-Feijoo, J.&lt;/author&gt;&lt;author&gt;Limeres-Posse, J.&lt;/author&gt;&lt;author&gt;González-Mosquera, A.&lt;/author&gt;&lt;author&gt;Vázquez-García, E.&lt;/author&gt;&lt;author&gt;Diz-Dios, P.&lt;/author&gt;&lt;/authors&gt;&lt;/contributors&gt;&lt;edition&gt;2014/04/04&lt;/edition&gt;&lt;language&gt;eng&lt;/language&gt;&lt;added-date format="utc"&gt;1538661579&lt;/added-date&gt;&lt;ref-type name="Journal Article"&gt;17&lt;/ref-type&gt;&lt;rec-number&gt;1193&lt;/rec-number&gt;&lt;last-updated-date format="utc"&gt;1538661579&lt;/last-updated-date&gt;&lt;accession-num&gt;24698332&lt;/accession-num&gt;&lt;electronic-resource-num&gt;10.1111/ger.12121&lt;/electronic-resource-num&gt;&lt;volume&gt;33&lt;/volume&gt;&lt;/record&gt;&lt;/Cite&gt;&lt;/EndNote&gt;</w:instrText>
      </w:r>
      <w:r w:rsidR="009D3794" w:rsidRPr="003939D6">
        <w:rPr>
          <w:rFonts w:ascii="Arial" w:hAnsi="Arial" w:cs="Arial"/>
        </w:rPr>
        <w:fldChar w:fldCharType="separate"/>
      </w:r>
      <w:r w:rsidR="00726463">
        <w:rPr>
          <w:rFonts w:ascii="Arial" w:hAnsi="Arial" w:cs="Arial"/>
          <w:noProof/>
        </w:rPr>
        <w:t>[7]</w:t>
      </w:r>
      <w:r w:rsidR="009D3794" w:rsidRPr="003939D6">
        <w:rPr>
          <w:rFonts w:ascii="Arial" w:hAnsi="Arial" w:cs="Arial"/>
        </w:rPr>
        <w:fldChar w:fldCharType="end"/>
      </w:r>
      <w:r w:rsidR="00F17654">
        <w:rPr>
          <w:rFonts w:ascii="Arial" w:hAnsi="Arial" w:cs="Arial"/>
        </w:rPr>
        <w:t xml:space="preserve"> </w:t>
      </w:r>
      <w:r w:rsidRPr="003939D6">
        <w:rPr>
          <w:rFonts w:ascii="Arial" w:hAnsi="Arial" w:cs="Arial"/>
        </w:rPr>
        <w:t>and, similarly to lupus, affects mostly women. The diagnos</w:t>
      </w:r>
      <w:r w:rsidR="00F17654">
        <w:rPr>
          <w:rFonts w:ascii="Arial" w:hAnsi="Arial" w:cs="Arial"/>
        </w:rPr>
        <w:t>is</w:t>
      </w:r>
      <w:r w:rsidRPr="003939D6">
        <w:rPr>
          <w:rFonts w:ascii="Arial" w:hAnsi="Arial" w:cs="Arial"/>
        </w:rPr>
        <w:t xml:space="preserve"> of osteoporosis is </w:t>
      </w:r>
      <w:r w:rsidR="00F17654">
        <w:rPr>
          <w:rFonts w:ascii="Arial" w:hAnsi="Arial" w:cs="Arial"/>
        </w:rPr>
        <w:t>obtained</w:t>
      </w:r>
      <w:r w:rsidR="00F17654" w:rsidRPr="003939D6">
        <w:rPr>
          <w:rFonts w:ascii="Arial" w:hAnsi="Arial" w:cs="Arial"/>
        </w:rPr>
        <w:t xml:space="preserve"> </w:t>
      </w:r>
      <w:r w:rsidRPr="003939D6">
        <w:rPr>
          <w:rFonts w:ascii="Arial" w:hAnsi="Arial" w:cs="Arial"/>
        </w:rPr>
        <w:t xml:space="preserve">by dual </w:t>
      </w:r>
      <w:r w:rsidR="00F17654">
        <w:rPr>
          <w:rFonts w:ascii="Arial" w:hAnsi="Arial" w:cs="Arial"/>
        </w:rPr>
        <w:t xml:space="preserve">energy </w:t>
      </w:r>
      <w:r w:rsidRPr="003939D6">
        <w:rPr>
          <w:rFonts w:ascii="Arial" w:hAnsi="Arial" w:cs="Arial"/>
        </w:rPr>
        <w:t>x-ray absorptiometry (D</w:t>
      </w:r>
      <w:r w:rsidR="000C0294">
        <w:rPr>
          <w:rFonts w:ascii="Arial" w:hAnsi="Arial" w:cs="Arial"/>
        </w:rPr>
        <w:t>E</w:t>
      </w:r>
      <w:r w:rsidRPr="003939D6">
        <w:rPr>
          <w:rFonts w:ascii="Arial" w:hAnsi="Arial" w:cs="Arial"/>
        </w:rPr>
        <w:t>XA)</w:t>
      </w:r>
      <w:r w:rsidR="00F17654">
        <w:rPr>
          <w:rFonts w:ascii="Arial" w:hAnsi="Arial" w:cs="Arial"/>
        </w:rPr>
        <w:t>,</w:t>
      </w:r>
      <w:r w:rsidRPr="003939D6">
        <w:rPr>
          <w:rFonts w:ascii="Arial" w:hAnsi="Arial" w:cs="Arial"/>
        </w:rPr>
        <w:t xml:space="preserve"> which is a reliable and accurate </w:t>
      </w:r>
      <w:r w:rsidR="00F17654">
        <w:rPr>
          <w:rFonts w:ascii="Arial" w:hAnsi="Arial" w:cs="Arial"/>
        </w:rPr>
        <w:t>test</w:t>
      </w:r>
      <w:r w:rsidRPr="003939D6">
        <w:rPr>
          <w:rFonts w:ascii="Arial" w:hAnsi="Arial" w:cs="Arial"/>
        </w:rPr>
        <w:t xml:space="preserve">. </w:t>
      </w:r>
      <w:r w:rsidR="00F17654">
        <w:rPr>
          <w:rFonts w:ascii="Arial" w:hAnsi="Arial" w:cs="Arial"/>
        </w:rPr>
        <w:t>However</w:t>
      </w:r>
      <w:r w:rsidRPr="003939D6">
        <w:rPr>
          <w:rFonts w:ascii="Arial" w:hAnsi="Arial" w:cs="Arial"/>
        </w:rPr>
        <w:t xml:space="preserve">, </w:t>
      </w:r>
      <w:r w:rsidR="00F17654">
        <w:rPr>
          <w:rFonts w:ascii="Arial" w:hAnsi="Arial" w:cs="Arial"/>
        </w:rPr>
        <w:t>a</w:t>
      </w:r>
      <w:r w:rsidR="00F17654" w:rsidRPr="003939D6">
        <w:rPr>
          <w:rFonts w:ascii="Arial" w:hAnsi="Arial" w:cs="Arial"/>
        </w:rPr>
        <w:t xml:space="preserve"> </w:t>
      </w:r>
      <w:r w:rsidRPr="003939D6">
        <w:rPr>
          <w:rFonts w:ascii="Arial" w:hAnsi="Arial" w:cs="Arial"/>
        </w:rPr>
        <w:t>D</w:t>
      </w:r>
      <w:r w:rsidR="00F17654">
        <w:rPr>
          <w:rFonts w:ascii="Arial" w:hAnsi="Arial" w:cs="Arial"/>
        </w:rPr>
        <w:t>E</w:t>
      </w:r>
      <w:r w:rsidRPr="003939D6">
        <w:rPr>
          <w:rFonts w:ascii="Arial" w:hAnsi="Arial" w:cs="Arial"/>
        </w:rPr>
        <w:t xml:space="preserve">XA </w:t>
      </w:r>
      <w:r w:rsidR="00F17654">
        <w:rPr>
          <w:rFonts w:ascii="Arial" w:hAnsi="Arial" w:cs="Arial"/>
        </w:rPr>
        <w:t>scan</w:t>
      </w:r>
      <w:r w:rsidR="00F17654" w:rsidRPr="003939D6">
        <w:rPr>
          <w:rFonts w:ascii="Arial" w:hAnsi="Arial" w:cs="Arial"/>
        </w:rPr>
        <w:t xml:space="preserve"> </w:t>
      </w:r>
      <w:r w:rsidRPr="003939D6">
        <w:rPr>
          <w:rFonts w:ascii="Arial" w:hAnsi="Arial" w:cs="Arial"/>
        </w:rPr>
        <w:t xml:space="preserve">is </w:t>
      </w:r>
      <w:r w:rsidR="00F24442" w:rsidRPr="003939D6">
        <w:rPr>
          <w:rFonts w:ascii="Arial" w:hAnsi="Arial" w:cs="Arial"/>
        </w:rPr>
        <w:t>expensive and not accessible in developing countries</w:t>
      </w:r>
      <w:r w:rsidR="00462868">
        <w:rPr>
          <w:rFonts w:ascii="Arial" w:hAnsi="Arial" w:cs="Arial"/>
        </w:rPr>
        <w:t>.</w:t>
      </w:r>
      <w:r w:rsidR="00F17654">
        <w:rPr>
          <w:rFonts w:ascii="Arial" w:hAnsi="Arial" w:cs="Arial"/>
        </w:rPr>
        <w:t xml:space="preserve"> </w:t>
      </w:r>
      <w:r w:rsidR="009D3794" w:rsidRPr="003939D6">
        <w:rPr>
          <w:rFonts w:ascii="Arial" w:hAnsi="Arial" w:cs="Arial"/>
        </w:rPr>
        <w:fldChar w:fldCharType="begin">
          <w:fldData xml:space="preserve">PEVuZE5vdGU+PENpdGU+PEF1dGhvcj5OYWthbW90bzwvQXV0aG9yPjxZZWFyPjIwMDM8L1llYXI+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==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PEVuZE5vdGU+PENpdGU+PEF1dGhvcj5OYWthbW90bzwvQXV0aG9yPjxZZWFyPjIwMDM8L1llYXI+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==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9D3794" w:rsidRPr="003939D6">
        <w:rPr>
          <w:rFonts w:ascii="Arial" w:hAnsi="Arial" w:cs="Arial"/>
        </w:rPr>
        <w:fldChar w:fldCharType="separate"/>
      </w:r>
      <w:r w:rsidR="00726463">
        <w:rPr>
          <w:rFonts w:ascii="Arial" w:hAnsi="Arial" w:cs="Arial"/>
          <w:noProof/>
        </w:rPr>
        <w:t>[8]</w:t>
      </w:r>
      <w:r w:rsidR="009D3794" w:rsidRPr="003939D6">
        <w:rPr>
          <w:rFonts w:ascii="Arial" w:hAnsi="Arial" w:cs="Arial"/>
        </w:rPr>
        <w:fldChar w:fldCharType="end"/>
      </w:r>
      <w:r w:rsidR="00F24442" w:rsidRPr="003939D6">
        <w:rPr>
          <w:rFonts w:ascii="Arial" w:hAnsi="Arial" w:cs="Arial"/>
        </w:rPr>
        <w:t xml:space="preserve"> Hence, a number of screening tools ha</w:t>
      </w:r>
      <w:r w:rsidR="00F17654">
        <w:rPr>
          <w:rFonts w:ascii="Arial" w:hAnsi="Arial" w:cs="Arial"/>
        </w:rPr>
        <w:t>ve</w:t>
      </w:r>
      <w:r w:rsidR="00F24442" w:rsidRPr="003939D6">
        <w:rPr>
          <w:rFonts w:ascii="Arial" w:hAnsi="Arial" w:cs="Arial"/>
        </w:rPr>
        <w:t xml:space="preserve"> been created to </w:t>
      </w:r>
      <w:r w:rsidR="00C047C7" w:rsidRPr="003939D6">
        <w:rPr>
          <w:rFonts w:ascii="Arial" w:hAnsi="Arial" w:cs="Arial"/>
        </w:rPr>
        <w:lastRenderedPageBreak/>
        <w:t>detect patients</w:t>
      </w:r>
      <w:r w:rsidR="00F17654">
        <w:rPr>
          <w:rFonts w:ascii="Arial" w:hAnsi="Arial" w:cs="Arial"/>
        </w:rPr>
        <w:t xml:space="preserve"> at increased risk of osteoporosis</w:t>
      </w:r>
      <w:r w:rsidR="00C047C7" w:rsidRPr="003939D6">
        <w:rPr>
          <w:rFonts w:ascii="Arial" w:hAnsi="Arial" w:cs="Arial"/>
        </w:rPr>
        <w:t xml:space="preserve">, such as radiomorphometric indexes in panoramic radiographs. </w:t>
      </w:r>
    </w:p>
    <w:p w14:paraId="4552C074" w14:textId="20F23096" w:rsidR="00C047C7" w:rsidRPr="003939D6" w:rsidRDefault="00F17654" w:rsidP="00EE6D3C">
      <w:pPr>
        <w:spacing w:line="480" w:lineRule="auto"/>
        <w:ind w:firstLine="720"/>
        <w:jc w:val="both"/>
        <w:rPr>
          <w:rFonts w:ascii="Arial" w:hAnsi="Arial" w:cs="Arial"/>
        </w:rPr>
      </w:pPr>
      <w:r>
        <w:rPr>
          <w:rFonts w:ascii="Arial" w:hAnsi="Arial" w:cs="Arial"/>
        </w:rPr>
        <w:t>A p</w:t>
      </w:r>
      <w:r w:rsidR="00C047C7" w:rsidRPr="003939D6">
        <w:rPr>
          <w:rFonts w:ascii="Arial" w:hAnsi="Arial" w:cs="Arial"/>
        </w:rPr>
        <w:t xml:space="preserve">anoramic radiograph is a </w:t>
      </w:r>
      <w:r w:rsidR="001568C3" w:rsidRPr="003939D6">
        <w:rPr>
          <w:rFonts w:ascii="Arial" w:hAnsi="Arial" w:cs="Arial"/>
        </w:rPr>
        <w:t xml:space="preserve">radiographic examination </w:t>
      </w:r>
      <w:r w:rsidR="00C047C7" w:rsidRPr="003939D6">
        <w:rPr>
          <w:rFonts w:ascii="Arial" w:hAnsi="Arial" w:cs="Arial"/>
        </w:rPr>
        <w:t xml:space="preserve">frequently </w:t>
      </w:r>
      <w:r>
        <w:rPr>
          <w:rFonts w:ascii="Arial" w:hAnsi="Arial" w:cs="Arial"/>
        </w:rPr>
        <w:t>used</w:t>
      </w:r>
      <w:r w:rsidRPr="003939D6">
        <w:rPr>
          <w:rFonts w:ascii="Arial" w:hAnsi="Arial" w:cs="Arial"/>
        </w:rPr>
        <w:t xml:space="preserve"> </w:t>
      </w:r>
      <w:r w:rsidR="00C047C7" w:rsidRPr="003939D6">
        <w:rPr>
          <w:rFonts w:ascii="Arial" w:hAnsi="Arial" w:cs="Arial"/>
        </w:rPr>
        <w:t>as the initial examination in dental clinics</w:t>
      </w:r>
      <w:r w:rsidR="00462868">
        <w:rPr>
          <w:rFonts w:ascii="Arial" w:hAnsi="Arial" w:cs="Arial"/>
        </w:rPr>
        <w:t>.</w:t>
      </w:r>
      <w:r>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&lt;EndNote&gt;&lt;Cite&gt;&lt;Author&gt;Taguchi&lt;/Author&gt;&lt;Year&gt;2010&lt;/Year&gt;&lt;IDText&gt;Triage screening for osteoporosis in dental clinics using panoramic radiographs&lt;/IDText&gt;&lt;DisplayText&gt;[9]&lt;/DisplayText&gt;&lt;record&gt;&lt;dates&gt;&lt;pub-dates&gt;&lt;date&gt;May&lt;/date&gt;&lt;/pub-dates&gt;&lt;year&gt;2010&lt;/year&gt;&lt;/dates&gt;&lt;keywords&gt;&lt;keyword&gt;Adult&lt;/keyword&gt;&lt;keyword&gt;Aged&lt;/keyword&gt;&lt;keyword&gt;Aged, 80 and over&lt;/keyword&gt;&lt;keyword&gt;Bone Density&lt;/keyword&gt;&lt;keyword&gt;Bone Diseases, Metabolic&lt;/keyword&gt;&lt;keyword&gt;Dental Clinics&lt;/keyword&gt;&lt;keyword&gt;Female&lt;/keyword&gt;&lt;keyword&gt;Humans&lt;/keyword&gt;&lt;keyword&gt;Male&lt;/keyword&gt;&lt;keyword&gt;Mandible&lt;/keyword&gt;&lt;keyword&gt;Mass Screening&lt;/keyword&gt;&lt;keyword&gt;Middle Aged&lt;/keyword&gt;&lt;keyword&gt;Osteoporosis&lt;/keyword&gt;&lt;keyword&gt;Radiography, Panoramic&lt;/keyword&gt;&lt;keyword&gt;Triage&lt;/keyword&gt;&lt;keyword&gt;Young Adult&lt;/keyword&gt;&lt;/keywords&gt;&lt;urls&gt;&lt;related-urls&gt;&lt;url&gt;https://www.ncbi.nlm.nih.gov/pubmed/19671082&lt;/url&gt;&lt;/related-urls&gt;&lt;/urls&gt;&lt;isbn&gt;1601-0825&lt;/isbn&gt;&lt;titles&gt;&lt;title&gt;Triage screening for osteoporosis in dental clinics using panoramic radiographs&lt;/title&gt;&lt;secondary-title&gt;Oral Dis&lt;/secondary-title&gt;&lt;/titles&gt;&lt;pages&gt;316-27&lt;/pages&gt;&lt;number&gt;4&lt;/number&gt;&lt;contributors&gt;&lt;authors&gt;&lt;author&gt;Taguchi, A.&lt;/author&gt;&lt;/authors&gt;&lt;/contributors&gt;&lt;edition&gt;2009/08/07&lt;/edition&gt;&lt;language&gt;eng&lt;/language&gt;&lt;added-date format="utc"&gt;1487506361&lt;/added-date&gt;&lt;ref-type name="Journal Article"&gt;17&lt;/ref-type&gt;&lt;rec-number&gt;240&lt;/rec-number&gt;&lt;last-updated-date format="utc"&gt;1487506361&lt;/last-updated-date&gt;&lt;accession-num&gt;19671082&lt;/accession-num&gt;&lt;electronic-resource-num&gt;10.1111/j.1601-0825.2009.01615.x&lt;/electronic-resource-num&gt;&lt;volume&gt;16&lt;/volume&gt;&lt;/record&gt;&lt;/Cite&gt;&lt;/EndNote&gt;</w:instrText>
      </w:r>
      <w:r w:rsidR="009D3794" w:rsidRPr="003939D6">
        <w:rPr>
          <w:rFonts w:ascii="Arial" w:hAnsi="Arial" w:cs="Arial"/>
        </w:rPr>
        <w:fldChar w:fldCharType="separate"/>
      </w:r>
      <w:r w:rsidR="00726463">
        <w:rPr>
          <w:rFonts w:ascii="Arial" w:hAnsi="Arial" w:cs="Arial"/>
          <w:noProof/>
        </w:rPr>
        <w:t>[9]</w:t>
      </w:r>
      <w:r w:rsidR="009D3794" w:rsidRPr="003939D6">
        <w:rPr>
          <w:rFonts w:ascii="Arial" w:hAnsi="Arial" w:cs="Arial"/>
        </w:rPr>
        <w:fldChar w:fldCharType="end"/>
      </w:r>
      <w:r w:rsidR="00C047C7" w:rsidRPr="003939D6">
        <w:rPr>
          <w:rFonts w:ascii="Arial" w:hAnsi="Arial" w:cs="Arial"/>
        </w:rPr>
        <w:t xml:space="preserve"> </w:t>
      </w:r>
      <w:r>
        <w:rPr>
          <w:rFonts w:ascii="Arial" w:hAnsi="Arial" w:cs="Arial"/>
        </w:rPr>
        <w:t>With</w:t>
      </w:r>
      <w:r w:rsidRPr="003939D6">
        <w:rPr>
          <w:rFonts w:ascii="Arial" w:hAnsi="Arial" w:cs="Arial"/>
        </w:rPr>
        <w:t xml:space="preserve"> </w:t>
      </w:r>
      <w:r w:rsidR="00C047C7" w:rsidRPr="003939D6">
        <w:rPr>
          <w:rFonts w:ascii="Arial" w:hAnsi="Arial" w:cs="Arial"/>
        </w:rPr>
        <w:t>panoramic radiographs, is it possible to evaluate the mandibular cortical index (MCI).</w:t>
      </w:r>
      <w:r w:rsidR="00CB772F">
        <w:rPr>
          <w:rFonts w:ascii="Arial" w:hAnsi="Arial" w:cs="Arial"/>
        </w:rPr>
        <w:t xml:space="preserve"> </w:t>
      </w:r>
      <w:r w:rsidR="00466450" w:rsidRPr="003939D6">
        <w:rPr>
          <w:rFonts w:ascii="Arial" w:hAnsi="Arial" w:cs="Arial"/>
        </w:rPr>
        <w:t>The MCI assess</w:t>
      </w:r>
      <w:r>
        <w:rPr>
          <w:rFonts w:ascii="Arial" w:hAnsi="Arial" w:cs="Arial"/>
        </w:rPr>
        <w:t>es</w:t>
      </w:r>
      <w:r w:rsidR="00466450" w:rsidRPr="003939D6">
        <w:rPr>
          <w:rFonts w:ascii="Arial" w:hAnsi="Arial" w:cs="Arial"/>
        </w:rPr>
        <w:t xml:space="preserve"> the </w:t>
      </w:r>
      <w:r w:rsidR="00306E79" w:rsidRPr="003939D6">
        <w:rPr>
          <w:rFonts w:ascii="Arial" w:hAnsi="Arial" w:cs="Arial"/>
        </w:rPr>
        <w:t xml:space="preserve">morphological </w:t>
      </w:r>
      <w:r w:rsidR="00466450" w:rsidRPr="003939D6">
        <w:rPr>
          <w:rFonts w:ascii="Arial" w:hAnsi="Arial" w:cs="Arial"/>
        </w:rPr>
        <w:t>appearance of th</w:t>
      </w:r>
      <w:r w:rsidR="00306E79" w:rsidRPr="003939D6">
        <w:rPr>
          <w:rFonts w:ascii="Arial" w:hAnsi="Arial" w:cs="Arial"/>
        </w:rPr>
        <w:t xml:space="preserve">e </w:t>
      </w:r>
      <w:r w:rsidR="00466450" w:rsidRPr="003939D6">
        <w:rPr>
          <w:rFonts w:ascii="Arial" w:hAnsi="Arial" w:cs="Arial"/>
        </w:rPr>
        <w:t>cortical bone at the mandibular endosteal margin</w:t>
      </w:r>
      <w:r w:rsidR="00CB772F">
        <w:rPr>
          <w:rFonts w:ascii="Arial" w:hAnsi="Arial" w:cs="Arial"/>
        </w:rPr>
        <w:t>,</w:t>
      </w:r>
      <w:r>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&lt;EndNote&gt;&lt;Cite&gt;&lt;Author&gt;Kolte&lt;/Author&gt;&lt;Year&gt;2017&lt;/Year&gt;&lt;IDText&gt;Risk assessment of osteoporosis in pre- and postmenopausal periodontally healthy and chronic periodontitis women with digital panoramic radiographs&lt;/IDText&gt;&lt;DisplayText&gt;[10]&lt;/DisplayText&gt;&lt;record&gt;&lt;dates&gt;&lt;pub-dates&gt;&lt;date&gt;2017 Nov-Dec&lt;/date&gt;&lt;/pub-dates&gt;&lt;year&gt;2017&lt;/year&gt;&lt;/dates&gt;&lt;keywords&gt;&lt;keyword&gt;Bone mineral density&lt;/keyword&gt;&lt;keyword&gt;chronic periodontitis&lt;/keyword&gt;&lt;keyword&gt;menopause&lt;/keyword&gt;&lt;keyword&gt;osteoporosis&lt;/keyword&gt;&lt;keyword&gt;panoramic radiography&lt;/keyword&gt;&lt;/keywords&gt;&lt;urls&gt;&lt;related-urls&gt;&lt;url&gt;https://www.ncbi.nlm.nih.gov/pubmed/29551864&lt;/url&gt;&lt;/related-urls&gt;&lt;/urls&gt;&lt;isbn&gt;0972-124X&lt;/isbn&gt;&lt;custom2&gt;PMC5846242&lt;/custom2&gt;&lt;titles&gt;&lt;title&gt;Risk assessment of osteoporosis in pre- and postmenopausal periodontally healthy and chronic periodontitis women with digital panoramic radiographs&lt;/title&gt;&lt;secondary-title&gt;J Indian Soc Periodontol&lt;/secondary-title&gt;&lt;/titles&gt;&lt;pages&gt;461-465&lt;/pages&gt;&lt;number&gt;6&lt;/number&gt;&lt;contributors&gt;&lt;authors&gt;&lt;author&gt;Kolte, R. A.&lt;/author&gt;&lt;author&gt;Kolte, A. P.&lt;/author&gt;&lt;author&gt;Potey, A. M.&lt;/author&gt;&lt;/authors&gt;&lt;/contributors&gt;&lt;language&gt;eng&lt;/language&gt;&lt;added-date format="utc"&gt;1539863270&lt;/added-date&gt;&lt;ref-type name="Journal Article"&gt;17&lt;/ref-type&gt;&lt;rec-number&gt;1208&lt;/rec-number&gt;&lt;last-updated-date format="utc"&gt;1539863270&lt;/last-updated-date&gt;&lt;accession-num&gt;29551864&lt;/accession-num&gt;&lt;electronic-resource-num&gt;10.4103/jisp.jisp_238_17&lt;/electronic-resource-num&gt;&lt;volume&gt;21&lt;/volume&gt;&lt;/record&gt;&lt;/Cite&gt;&lt;/EndNote&gt;</w:instrText>
      </w:r>
      <w:r w:rsidR="009D3794" w:rsidRPr="003939D6">
        <w:rPr>
          <w:rFonts w:ascii="Arial" w:hAnsi="Arial" w:cs="Arial"/>
        </w:rPr>
        <w:fldChar w:fldCharType="separate"/>
      </w:r>
      <w:r w:rsidR="00726463">
        <w:rPr>
          <w:rFonts w:ascii="Arial" w:hAnsi="Arial" w:cs="Arial"/>
          <w:noProof/>
        </w:rPr>
        <w:t>[10]</w:t>
      </w:r>
      <w:r w:rsidR="009D3794" w:rsidRPr="003939D6">
        <w:rPr>
          <w:rFonts w:ascii="Arial" w:hAnsi="Arial" w:cs="Arial"/>
        </w:rPr>
        <w:fldChar w:fldCharType="end"/>
      </w:r>
      <w:r>
        <w:rPr>
          <w:rFonts w:ascii="Arial" w:hAnsi="Arial" w:cs="Arial"/>
        </w:rPr>
        <w:t xml:space="preserve"> </w:t>
      </w:r>
      <w:r w:rsidR="008C51A4" w:rsidRPr="003939D6">
        <w:rPr>
          <w:rFonts w:ascii="Arial" w:hAnsi="Arial" w:cs="Arial"/>
        </w:rPr>
        <w:t xml:space="preserve">and it is a useful screening tool to evaluate </w:t>
      </w:r>
      <w:r w:rsidR="00CC0A91">
        <w:rPr>
          <w:rFonts w:ascii="Arial" w:hAnsi="Arial" w:cs="Arial"/>
        </w:rPr>
        <w:t xml:space="preserve">risk of </w:t>
      </w:r>
      <w:r w:rsidR="008C51A4" w:rsidRPr="003939D6">
        <w:rPr>
          <w:rFonts w:ascii="Arial" w:hAnsi="Arial" w:cs="Arial"/>
        </w:rPr>
        <w:t>osteoporosis</w:t>
      </w:r>
      <w:r w:rsidR="00CB772F">
        <w:rPr>
          <w:rFonts w:ascii="Arial" w:hAnsi="Arial" w:cs="Arial"/>
        </w:rPr>
        <w:t>.</w:t>
      </w:r>
      <w:r w:rsidR="00CC0A91">
        <w:rPr>
          <w:rFonts w:ascii="Arial" w:hAnsi="Arial" w:cs="Arial"/>
        </w:rPr>
        <w:t xml:space="preserve"> </w:t>
      </w:r>
      <w:r w:rsidR="009D3794" w:rsidRPr="003939D6">
        <w:rPr>
          <w:rFonts w:ascii="Arial" w:hAnsi="Arial" w:cs="Arial"/>
        </w:rPr>
        <w:fldChar w:fldCharType="begin">
          <w:fldData xml:space="preserve">PEVuZE5vdGU+PENpdGU+PEF1dGhvcj5NdW5ob3o8L0F1dGhvcj48WWVhcj4yMDE4PC9ZZWFyPjxJ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PEVuZE5vdGU+PENpdGU+PEF1dGhvcj5NdW5ob3o8L0F1dGhvcj48WWVhcj4yMDE4PC9ZZWFyPjxJ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9D3794" w:rsidRPr="003939D6">
        <w:rPr>
          <w:rFonts w:ascii="Arial" w:hAnsi="Arial" w:cs="Arial"/>
        </w:rPr>
        <w:fldChar w:fldCharType="separate"/>
      </w:r>
      <w:r w:rsidR="00726463">
        <w:rPr>
          <w:rFonts w:ascii="Arial" w:hAnsi="Arial" w:cs="Arial"/>
          <w:noProof/>
        </w:rPr>
        <w:t>[8,9,11-14]</w:t>
      </w:r>
      <w:r w:rsidR="009D3794" w:rsidRPr="003939D6">
        <w:rPr>
          <w:rFonts w:ascii="Arial" w:hAnsi="Arial" w:cs="Arial"/>
        </w:rPr>
        <w:fldChar w:fldCharType="end"/>
      </w:r>
    </w:p>
    <w:p w14:paraId="12ADF35E" w14:textId="476DDD47" w:rsidR="00E84EC9" w:rsidRPr="003939D6" w:rsidRDefault="00E84EC9" w:rsidP="00EE6D3C">
      <w:pPr>
        <w:spacing w:line="480" w:lineRule="auto"/>
        <w:ind w:firstLine="720"/>
        <w:jc w:val="both"/>
        <w:rPr>
          <w:rFonts w:ascii="Arial" w:hAnsi="Arial" w:cs="Arial"/>
        </w:rPr>
      </w:pPr>
      <w:r w:rsidRPr="003939D6">
        <w:rPr>
          <w:rFonts w:ascii="Arial" w:hAnsi="Arial" w:cs="Arial"/>
        </w:rPr>
        <w:t xml:space="preserve">Panoramic radiographs are also a valuable tool </w:t>
      </w:r>
      <w:r w:rsidR="00CC0A91">
        <w:rPr>
          <w:rFonts w:ascii="Arial" w:hAnsi="Arial" w:cs="Arial"/>
        </w:rPr>
        <w:t>to</w:t>
      </w:r>
      <w:r w:rsidRPr="003939D6">
        <w:rPr>
          <w:rFonts w:ascii="Arial" w:hAnsi="Arial" w:cs="Arial"/>
        </w:rPr>
        <w:t xml:space="preserve"> screen</w:t>
      </w:r>
      <w:r w:rsidR="00CC0A91">
        <w:rPr>
          <w:rFonts w:ascii="Arial" w:hAnsi="Arial" w:cs="Arial"/>
        </w:rPr>
        <w:t xml:space="preserve"> for</w:t>
      </w:r>
      <w:r w:rsidRPr="003939D6">
        <w:rPr>
          <w:rFonts w:ascii="Arial" w:hAnsi="Arial" w:cs="Arial"/>
        </w:rPr>
        <w:t xml:space="preserve"> periodontal disease</w:t>
      </w:r>
      <w:r w:rsidR="00CB772F">
        <w:rPr>
          <w:rFonts w:ascii="Arial" w:hAnsi="Arial" w:cs="Arial"/>
        </w:rPr>
        <w:t>.</w:t>
      </w:r>
      <w:r w:rsidR="00CC0A91">
        <w:rPr>
          <w:rFonts w:ascii="Arial" w:hAnsi="Arial" w:cs="Arial"/>
        </w:rPr>
        <w:t xml:space="preserve"> </w:t>
      </w:r>
      <w:r w:rsidR="009D3794" w:rsidRPr="003939D6">
        <w:rPr>
          <w:rFonts w:ascii="Arial" w:hAnsi="Arial" w:cs="Arial"/>
        </w:rPr>
        <w:fldChar w:fldCharType="begin">
          <w:fldData xml:space="preserve">PEVuZE5vdGU+PENpdGU+PEF1dGhvcj5Cb2xsZW48L0F1dGhvcj48WWVhcj4yMDAwPC9ZZWFyPjxJ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==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PEVuZE5vdGU+PENpdGU+PEF1dGhvcj5Cb2xsZW48L0F1dGhvcj48WWVhcj4yMDAwPC9ZZWFyPjxJ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==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9D3794" w:rsidRPr="003939D6">
        <w:rPr>
          <w:rFonts w:ascii="Arial" w:hAnsi="Arial" w:cs="Arial"/>
        </w:rPr>
        <w:fldChar w:fldCharType="separate"/>
      </w:r>
      <w:r w:rsidR="00726463">
        <w:rPr>
          <w:rFonts w:ascii="Arial" w:hAnsi="Arial" w:cs="Arial"/>
          <w:noProof/>
        </w:rPr>
        <w:t>[15,16]</w:t>
      </w:r>
      <w:r w:rsidR="009D3794" w:rsidRPr="003939D6">
        <w:rPr>
          <w:rFonts w:ascii="Arial" w:hAnsi="Arial" w:cs="Arial"/>
        </w:rPr>
        <w:fldChar w:fldCharType="end"/>
      </w:r>
      <w:r w:rsidRPr="003939D6">
        <w:rPr>
          <w:rFonts w:ascii="Arial" w:hAnsi="Arial" w:cs="Arial"/>
        </w:rPr>
        <w:t xml:space="preserve"> </w:t>
      </w:r>
      <w:r w:rsidR="003F488F" w:rsidRPr="003939D6">
        <w:rPr>
          <w:rFonts w:ascii="Arial" w:hAnsi="Arial" w:cs="Arial"/>
        </w:rPr>
        <w:t>Although i</w:t>
      </w:r>
      <w:r w:rsidRPr="003939D6">
        <w:rPr>
          <w:rFonts w:ascii="Arial" w:hAnsi="Arial" w:cs="Arial"/>
        </w:rPr>
        <w:t xml:space="preserve">ntraoral radiographs are the most </w:t>
      </w:r>
      <w:r w:rsidR="00BE7A6B">
        <w:rPr>
          <w:rFonts w:ascii="Arial" w:hAnsi="Arial" w:cs="Arial"/>
        </w:rPr>
        <w:t>ideal</w:t>
      </w:r>
      <w:r w:rsidR="00CC0A91">
        <w:rPr>
          <w:rFonts w:ascii="Arial" w:hAnsi="Arial" w:cs="Arial"/>
        </w:rPr>
        <w:t xml:space="preserve"> for</w:t>
      </w:r>
      <w:r w:rsidR="00CC0A91" w:rsidRPr="003939D6">
        <w:rPr>
          <w:rFonts w:ascii="Arial" w:hAnsi="Arial" w:cs="Arial"/>
        </w:rPr>
        <w:t xml:space="preserve"> </w:t>
      </w:r>
      <w:r w:rsidRPr="003939D6">
        <w:rPr>
          <w:rFonts w:ascii="Arial" w:hAnsi="Arial" w:cs="Arial"/>
        </w:rPr>
        <w:t xml:space="preserve">the evaluation of periodontal </w:t>
      </w:r>
      <w:r w:rsidR="003F488F" w:rsidRPr="003939D6">
        <w:rPr>
          <w:rFonts w:ascii="Arial" w:hAnsi="Arial" w:cs="Arial"/>
        </w:rPr>
        <w:t xml:space="preserve">tissue, </w:t>
      </w:r>
      <w:r w:rsidR="00CC0A91">
        <w:rPr>
          <w:rFonts w:ascii="Arial" w:hAnsi="Arial" w:cs="Arial"/>
        </w:rPr>
        <w:t>particularly</w:t>
      </w:r>
      <w:r w:rsidR="00CC0A91" w:rsidRPr="003939D6">
        <w:rPr>
          <w:rFonts w:ascii="Arial" w:hAnsi="Arial" w:cs="Arial"/>
        </w:rPr>
        <w:t xml:space="preserve"> </w:t>
      </w:r>
      <w:r w:rsidRPr="003939D6">
        <w:rPr>
          <w:rFonts w:ascii="Arial" w:hAnsi="Arial" w:cs="Arial"/>
        </w:rPr>
        <w:t>bone involvement</w:t>
      </w:r>
      <w:r w:rsidR="00CB772F">
        <w:rPr>
          <w:rFonts w:ascii="Arial" w:hAnsi="Arial" w:cs="Arial"/>
        </w:rPr>
        <w:t>,</w:t>
      </w:r>
      <w:r w:rsidR="00CC0A91">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&lt;EndNote&gt;&lt;Cite&gt;&lt;Author&gt;Pepelassi&lt;/Author&gt;&lt;Year&gt;1997&lt;/Year&gt;&lt;IDText&gt;Selection of the most accurate method of conventional radiography for the assessment of periodontal osseous destruction&lt;/IDText&gt;&lt;DisplayText&gt;[17]&lt;/DisplayText&gt;&lt;record&gt;&lt;dates&gt;&lt;pub-dates&gt;&lt;date&gt;Aug&lt;/date&gt;&lt;/pub-dates&gt;&lt;year&gt;1997&lt;/year&gt;&lt;/dates&gt;&lt;keywords&gt;&lt;keyword&gt;Adolescent&lt;/keyword&gt;&lt;keyword&gt;Adult&lt;/keyword&gt;&lt;keyword&gt;Aged&lt;/keyword&gt;&lt;keyword&gt;Alveolar Bone Loss&lt;/keyword&gt;&lt;keyword&gt;Alveolar Process&lt;/keyword&gt;&lt;keyword&gt;Bicuspid&lt;/keyword&gt;&lt;keyword&gt;Evaluation Studies as Topic&lt;/keyword&gt;&lt;keyword&gt;Female&lt;/keyword&gt;&lt;keyword&gt;Humans&lt;/keyword&gt;&lt;keyword&gt;Male&lt;/keyword&gt;&lt;keyword&gt;Mandible&lt;/keyword&gt;&lt;keyword&gt;Maxilla&lt;/keyword&gt;&lt;keyword&gt;Middle Aged&lt;/keyword&gt;&lt;keyword&gt;Molar&lt;/keyword&gt;&lt;keyword&gt;Periapical Tissue&lt;/keyword&gt;&lt;keyword&gt;Periodontal Attachment Loss&lt;/keyword&gt;&lt;keyword&gt;Periodontal Pocket&lt;/keyword&gt;&lt;keyword&gt;Periodontics&lt;/keyword&gt;&lt;keyword&gt;Periodontitis&lt;/keyword&gt;&lt;keyword&gt;Radiography, Panoramic&lt;/keyword&gt;&lt;keyword&gt;Surgical Flaps&lt;/keyword&gt;&lt;keyword&gt;Tooth&lt;/keyword&gt;&lt;keyword&gt;Tooth Apex&lt;/keyword&gt;&lt;keyword&gt;Tooth Cervix&lt;/keyword&gt;&lt;/keywords&gt;&lt;urls&gt;&lt;related-urls&gt;&lt;url&gt;https://www.ncbi.nlm.nih.gov/pubmed/9266343&lt;/url&gt;&lt;/related-urls&gt;&lt;/urls&gt;&lt;isbn&gt;0303-6979&lt;/isbn&gt;&lt;titles&gt;&lt;title&gt;Selection of the most accurate method of conventional radiography for the assessment of periodontal osseous destruction&lt;/title&gt;&lt;secondary-title&gt;J Clin Periodontol&lt;/secondary-title&gt;&lt;/titles&gt;&lt;pages&gt;557-67&lt;/pages&gt;&lt;number&gt;8&lt;/number&gt;&lt;contributors&gt;&lt;authors&gt;&lt;author&gt;Pepelassi, E. A.&lt;/author&gt;&lt;author&gt;Diamanti-Kipioti, A.&lt;/author&gt;&lt;/authors&gt;&lt;/contributors&gt;&lt;language&gt;eng&lt;/language&gt;&lt;added-date format="utc"&gt;1539868055&lt;/added-date&gt;&lt;ref-type name="Journal Article"&gt;17&lt;/ref-type&gt;&lt;rec-number&gt;1209&lt;/rec-number&gt;&lt;last-updated-date format="utc"&gt;1539868055&lt;/last-updated-date&gt;&lt;accession-num&gt;9266343&lt;/accession-num&gt;&lt;volume&gt;24&lt;/volume&gt;&lt;/record&gt;&lt;/Cite&gt;&lt;/EndNote&gt;</w:instrText>
      </w:r>
      <w:r w:rsidR="009D3794" w:rsidRPr="003939D6">
        <w:rPr>
          <w:rFonts w:ascii="Arial" w:hAnsi="Arial" w:cs="Arial"/>
        </w:rPr>
        <w:fldChar w:fldCharType="separate"/>
      </w:r>
      <w:r w:rsidR="00726463">
        <w:rPr>
          <w:rFonts w:ascii="Arial" w:hAnsi="Arial" w:cs="Arial"/>
          <w:noProof/>
        </w:rPr>
        <w:t>[17]</w:t>
      </w:r>
      <w:r w:rsidR="009D3794" w:rsidRPr="003939D6">
        <w:rPr>
          <w:rFonts w:ascii="Arial" w:hAnsi="Arial" w:cs="Arial"/>
        </w:rPr>
        <w:fldChar w:fldCharType="end"/>
      </w:r>
      <w:r w:rsidR="00A87718" w:rsidRPr="003939D6">
        <w:rPr>
          <w:rFonts w:ascii="Arial" w:hAnsi="Arial" w:cs="Arial"/>
        </w:rPr>
        <w:t xml:space="preserve"> panoramic radiographs present advantages over intraoral radiographs, such as low cost, convenience and reduced radiation exposure</w:t>
      </w:r>
      <w:r w:rsidR="00CB772F">
        <w:rPr>
          <w:rFonts w:ascii="Arial" w:hAnsi="Arial" w:cs="Arial"/>
        </w:rPr>
        <w:t>.</w:t>
      </w:r>
      <w:r w:rsidR="00CC0A91">
        <w:rPr>
          <w:rFonts w:ascii="Arial" w:hAnsi="Arial" w:cs="Arial"/>
        </w:rPr>
        <w:t xml:space="preserve"> </w:t>
      </w:r>
      <w:r w:rsidR="009D3794" w:rsidRPr="003939D6">
        <w:rPr>
          <w:rFonts w:ascii="Arial" w:hAnsi="Arial" w:cs="Arial"/>
        </w:rPr>
        <w:fldChar w:fldCharType="begin">
          <w:fldData xml:space="preserve">PEVuZE5vdGU+PENpdGU+PEF1dGhvcj5LaW08L0F1dGhvcj48WWVhcj4yMDA4PC9ZZWFyPjxJRFRl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PEVuZE5vdGU+PENpdGU+PEF1dGhvcj5LaW08L0F1dGhvcj48WWVhcj4yMDA4PC9ZZWFyPjxJRFRl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9D3794" w:rsidRPr="003939D6">
        <w:rPr>
          <w:rFonts w:ascii="Arial" w:hAnsi="Arial" w:cs="Arial"/>
        </w:rPr>
        <w:fldChar w:fldCharType="separate"/>
      </w:r>
      <w:r w:rsidR="00726463">
        <w:rPr>
          <w:rFonts w:ascii="Arial" w:hAnsi="Arial" w:cs="Arial"/>
          <w:noProof/>
        </w:rPr>
        <w:t>[17-19]</w:t>
      </w:r>
      <w:r w:rsidR="009D3794" w:rsidRPr="003939D6">
        <w:rPr>
          <w:rFonts w:ascii="Arial" w:hAnsi="Arial" w:cs="Arial"/>
        </w:rPr>
        <w:fldChar w:fldCharType="end"/>
      </w:r>
      <w:r w:rsidR="00A87718" w:rsidRPr="003939D6">
        <w:rPr>
          <w:rFonts w:ascii="Arial" w:hAnsi="Arial" w:cs="Arial"/>
        </w:rPr>
        <w:t xml:space="preserve"> Furthermore, digital panoramic radiographs improve</w:t>
      </w:r>
      <w:r w:rsidR="00CC0A91">
        <w:rPr>
          <w:rFonts w:ascii="Arial" w:hAnsi="Arial" w:cs="Arial"/>
        </w:rPr>
        <w:t xml:space="preserve"> the evaluation of</w:t>
      </w:r>
      <w:r w:rsidR="00A87718" w:rsidRPr="003939D6">
        <w:rPr>
          <w:rFonts w:ascii="Arial" w:hAnsi="Arial" w:cs="Arial"/>
        </w:rPr>
        <w:t xml:space="preserve"> periodontal </w:t>
      </w:r>
      <w:r w:rsidR="003F68B7" w:rsidRPr="003939D6">
        <w:rPr>
          <w:rFonts w:ascii="Arial" w:hAnsi="Arial" w:cs="Arial"/>
        </w:rPr>
        <w:t xml:space="preserve">bone </w:t>
      </w:r>
      <w:r w:rsidR="00A87718" w:rsidRPr="003939D6">
        <w:rPr>
          <w:rFonts w:ascii="Arial" w:hAnsi="Arial" w:cs="Arial"/>
        </w:rPr>
        <w:t xml:space="preserve">tissue </w:t>
      </w:r>
      <w:r w:rsidR="00CC0A91">
        <w:rPr>
          <w:rFonts w:ascii="Arial" w:hAnsi="Arial" w:cs="Arial"/>
        </w:rPr>
        <w:t>since</w:t>
      </w:r>
      <w:r w:rsidR="00A87718" w:rsidRPr="003939D6">
        <w:rPr>
          <w:rFonts w:ascii="Arial" w:hAnsi="Arial" w:cs="Arial"/>
        </w:rPr>
        <w:t xml:space="preserve"> they can provide better </w:t>
      </w:r>
      <w:r w:rsidR="00CC0A91">
        <w:rPr>
          <w:rFonts w:ascii="Arial" w:hAnsi="Arial" w:cs="Arial"/>
        </w:rPr>
        <w:t xml:space="preserve">visualization of </w:t>
      </w:r>
      <w:r w:rsidR="00A87718" w:rsidRPr="003939D6">
        <w:rPr>
          <w:rFonts w:ascii="Arial" w:hAnsi="Arial" w:cs="Arial"/>
        </w:rPr>
        <w:t>structure</w:t>
      </w:r>
      <w:r w:rsidR="00CC0A91">
        <w:rPr>
          <w:rFonts w:ascii="Arial" w:hAnsi="Arial" w:cs="Arial"/>
        </w:rPr>
        <w:t>s</w:t>
      </w:r>
      <w:r w:rsidR="00A87718" w:rsidRPr="003939D6">
        <w:rPr>
          <w:rFonts w:ascii="Arial" w:hAnsi="Arial" w:cs="Arial"/>
        </w:rPr>
        <w:t xml:space="preserve"> </w:t>
      </w:r>
      <w:r w:rsidR="00CC0A91">
        <w:rPr>
          <w:rFonts w:ascii="Arial" w:hAnsi="Arial" w:cs="Arial"/>
        </w:rPr>
        <w:t>with</w:t>
      </w:r>
      <w:r w:rsidR="00A87718" w:rsidRPr="003939D6">
        <w:rPr>
          <w:rFonts w:ascii="Arial" w:hAnsi="Arial" w:cs="Arial"/>
        </w:rPr>
        <w:t xml:space="preserve"> tools</w:t>
      </w:r>
      <w:r w:rsidR="00CC0A91">
        <w:rPr>
          <w:rFonts w:ascii="Arial" w:hAnsi="Arial" w:cs="Arial"/>
        </w:rPr>
        <w:t xml:space="preserve"> such </w:t>
      </w:r>
      <w:r w:rsidR="00A87718" w:rsidRPr="003939D6">
        <w:rPr>
          <w:rFonts w:ascii="Arial" w:hAnsi="Arial" w:cs="Arial"/>
        </w:rPr>
        <w:t>as</w:t>
      </w:r>
      <w:r w:rsidR="000C0294">
        <w:rPr>
          <w:rFonts w:ascii="Arial" w:hAnsi="Arial" w:cs="Arial"/>
        </w:rPr>
        <w:t xml:space="preserve">  the ability to enlarge</w:t>
      </w:r>
      <w:r w:rsidR="00A87718" w:rsidRPr="003939D6">
        <w:rPr>
          <w:rFonts w:ascii="Arial" w:hAnsi="Arial" w:cs="Arial"/>
        </w:rPr>
        <w:t xml:space="preserve"> </w:t>
      </w:r>
      <w:r w:rsidR="001568C3" w:rsidRPr="003939D6">
        <w:rPr>
          <w:rFonts w:ascii="Arial" w:hAnsi="Arial" w:cs="Arial"/>
        </w:rPr>
        <w:t>or contrast and brightness changes</w:t>
      </w:r>
      <w:r w:rsidR="00CB772F">
        <w:rPr>
          <w:rFonts w:ascii="Arial" w:hAnsi="Arial" w:cs="Arial"/>
        </w:rPr>
        <w:t>.</w:t>
      </w:r>
      <w:r w:rsidR="009D3794" w:rsidRPr="003939D6">
        <w:rPr>
          <w:rFonts w:ascii="Arial" w:hAnsi="Arial" w:cs="Arial"/>
        </w:rPr>
        <w:fldChar w:fldCharType="begin">
          <w:fldData xml:space="preserve">PEVuZE5vdGU+PENpdGU+PEF1dGhvcj5Db3JiZXQ8L0F1dGhvcj48WWVhcj4yMDA5PC9ZZWFyPjxJ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=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PEVuZE5vdGU+PENpdGU+PEF1dGhvcj5Db3JiZXQ8L0F1dGhvcj48WWVhcj4yMDA5PC9ZZWFyPjxJ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=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9D3794" w:rsidRPr="003939D6">
        <w:rPr>
          <w:rFonts w:ascii="Arial" w:hAnsi="Arial" w:cs="Arial"/>
        </w:rPr>
        <w:fldChar w:fldCharType="separate"/>
      </w:r>
      <w:r w:rsidR="00726463">
        <w:rPr>
          <w:rFonts w:ascii="Arial" w:hAnsi="Arial" w:cs="Arial"/>
          <w:noProof/>
        </w:rPr>
        <w:t>[20,21]</w:t>
      </w:r>
      <w:r w:rsidR="009D3794" w:rsidRPr="003939D6">
        <w:rPr>
          <w:rFonts w:ascii="Arial" w:hAnsi="Arial" w:cs="Arial"/>
        </w:rPr>
        <w:fldChar w:fldCharType="end"/>
      </w:r>
    </w:p>
    <w:p w14:paraId="365E0CBB" w14:textId="3E7CD56A" w:rsidR="001568C3" w:rsidRPr="003939D6" w:rsidRDefault="001568C3" w:rsidP="00EE6D3C">
      <w:pPr>
        <w:spacing w:line="480" w:lineRule="auto"/>
        <w:ind w:firstLine="720"/>
        <w:jc w:val="both"/>
        <w:rPr>
          <w:rFonts w:ascii="Arial" w:hAnsi="Arial" w:cs="Arial"/>
        </w:rPr>
      </w:pPr>
      <w:r w:rsidRPr="003939D6">
        <w:rPr>
          <w:rFonts w:ascii="Arial" w:hAnsi="Arial" w:cs="Arial"/>
        </w:rPr>
        <w:t>Thus, the objective of this study was to evaluate periodontal</w:t>
      </w:r>
      <w:r w:rsidR="00154C8D" w:rsidRPr="003939D6">
        <w:rPr>
          <w:rFonts w:ascii="Arial" w:hAnsi="Arial" w:cs="Arial"/>
        </w:rPr>
        <w:t xml:space="preserve"> disease defects</w:t>
      </w:r>
      <w:r w:rsidR="00584DC7" w:rsidRPr="003939D6">
        <w:rPr>
          <w:rFonts w:ascii="Arial" w:hAnsi="Arial" w:cs="Arial"/>
        </w:rPr>
        <w:t xml:space="preserve"> (horizontal and vertical bone loss)</w:t>
      </w:r>
      <w:r w:rsidR="00154C8D" w:rsidRPr="003939D6">
        <w:rPr>
          <w:rFonts w:ascii="Arial" w:hAnsi="Arial" w:cs="Arial"/>
        </w:rPr>
        <w:t xml:space="preserve"> and mandibular osteoporotic alterations (using MCI) in </w:t>
      </w:r>
      <w:r w:rsidR="00CC0A91">
        <w:rPr>
          <w:rFonts w:ascii="Arial" w:hAnsi="Arial" w:cs="Arial"/>
        </w:rPr>
        <w:t xml:space="preserve">patients with </w:t>
      </w:r>
      <w:r w:rsidR="001D6457" w:rsidRPr="003939D6">
        <w:rPr>
          <w:rFonts w:ascii="Arial" w:hAnsi="Arial" w:cs="Arial"/>
        </w:rPr>
        <w:t>lupus (SLE and CLE)</w:t>
      </w:r>
      <w:r w:rsidR="00584DC7" w:rsidRPr="003939D6">
        <w:rPr>
          <w:rFonts w:ascii="Arial" w:hAnsi="Arial" w:cs="Arial"/>
        </w:rPr>
        <w:t xml:space="preserve"> </w:t>
      </w:r>
      <w:r w:rsidR="00CC0A91">
        <w:rPr>
          <w:rFonts w:ascii="Arial" w:hAnsi="Arial" w:cs="Arial"/>
        </w:rPr>
        <w:t>as</w:t>
      </w:r>
      <w:r w:rsidR="00CC0A91" w:rsidRPr="003939D6">
        <w:rPr>
          <w:rFonts w:ascii="Arial" w:hAnsi="Arial" w:cs="Arial"/>
        </w:rPr>
        <w:t xml:space="preserve"> </w:t>
      </w:r>
      <w:r w:rsidR="00584DC7" w:rsidRPr="003939D6">
        <w:rPr>
          <w:rFonts w:ascii="Arial" w:hAnsi="Arial" w:cs="Arial"/>
        </w:rPr>
        <w:t>compar</w:t>
      </w:r>
      <w:r w:rsidR="00CC0A91">
        <w:rPr>
          <w:rFonts w:ascii="Arial" w:hAnsi="Arial" w:cs="Arial"/>
        </w:rPr>
        <w:t>ed to</w:t>
      </w:r>
      <w:r w:rsidR="00584DC7" w:rsidRPr="003939D6">
        <w:rPr>
          <w:rFonts w:ascii="Arial" w:hAnsi="Arial" w:cs="Arial"/>
        </w:rPr>
        <w:t xml:space="preserve"> healthy patients </w:t>
      </w:r>
      <w:r w:rsidR="00CC0A91">
        <w:rPr>
          <w:rFonts w:ascii="Arial" w:hAnsi="Arial" w:cs="Arial"/>
        </w:rPr>
        <w:t>of</w:t>
      </w:r>
      <w:r w:rsidR="00CC0A91" w:rsidRPr="003939D6">
        <w:rPr>
          <w:rFonts w:ascii="Arial" w:hAnsi="Arial" w:cs="Arial"/>
        </w:rPr>
        <w:t xml:space="preserve"> </w:t>
      </w:r>
      <w:r w:rsidR="00584DC7" w:rsidRPr="003939D6">
        <w:rPr>
          <w:rFonts w:ascii="Arial" w:hAnsi="Arial" w:cs="Arial"/>
        </w:rPr>
        <w:t>the same age and gender, using</w:t>
      </w:r>
      <w:r w:rsidR="001D6457" w:rsidRPr="003939D6">
        <w:rPr>
          <w:rFonts w:ascii="Arial" w:hAnsi="Arial" w:cs="Arial"/>
        </w:rPr>
        <w:t xml:space="preserve"> </w:t>
      </w:r>
      <w:r w:rsidR="00154C8D" w:rsidRPr="003939D6">
        <w:rPr>
          <w:rFonts w:ascii="Arial" w:hAnsi="Arial" w:cs="Arial"/>
        </w:rPr>
        <w:t>panoramic radiographs</w:t>
      </w:r>
      <w:r w:rsidR="00584DC7" w:rsidRPr="003939D6">
        <w:rPr>
          <w:rFonts w:ascii="Arial" w:hAnsi="Arial" w:cs="Arial"/>
        </w:rPr>
        <w:t>.</w:t>
      </w:r>
      <w:r w:rsidR="001D6457" w:rsidRPr="003939D6">
        <w:rPr>
          <w:rFonts w:ascii="Arial" w:hAnsi="Arial" w:cs="Arial"/>
        </w:rPr>
        <w:t xml:space="preserve"> </w:t>
      </w:r>
    </w:p>
    <w:p w14:paraId="511B2285" w14:textId="77777777" w:rsidR="001F6DD8" w:rsidRPr="003939D6" w:rsidRDefault="001F6DD8" w:rsidP="00EB63C5">
      <w:pPr>
        <w:rPr>
          <w:rFonts w:ascii="Times" w:hAnsi="Times"/>
          <w:color w:val="000000"/>
          <w:sz w:val="26"/>
          <w:szCs w:val="26"/>
          <w:shd w:val="clear" w:color="auto" w:fill="FFFFFF"/>
        </w:rPr>
      </w:pPr>
    </w:p>
    <w:p w14:paraId="6B60442E" w14:textId="77777777" w:rsidR="00D919EB" w:rsidRPr="003939D6" w:rsidRDefault="00D919EB" w:rsidP="00837A9C">
      <w:pPr>
        <w:jc w:val="both"/>
        <w:rPr>
          <w:rFonts w:ascii="Arial" w:hAnsi="Arial" w:cs="Arial"/>
        </w:rPr>
      </w:pPr>
    </w:p>
    <w:p w14:paraId="67248222" w14:textId="77777777" w:rsidR="00D919EB" w:rsidRPr="003939D6" w:rsidRDefault="00D919EB" w:rsidP="00F117D6">
      <w:pPr>
        <w:ind w:firstLine="720"/>
        <w:jc w:val="both"/>
        <w:rPr>
          <w:rFonts w:ascii="Arial" w:hAnsi="Arial" w:cs="Arial"/>
        </w:rPr>
      </w:pPr>
    </w:p>
    <w:p w14:paraId="7EA14211" w14:textId="18D1852A" w:rsidR="00D919EB" w:rsidRPr="003939D6" w:rsidRDefault="00E950A4" w:rsidP="00D919EB">
      <w:pPr>
        <w:rPr>
          <w:rFonts w:ascii="Arial" w:hAnsi="Arial" w:cs="Arial"/>
          <w:b/>
        </w:rPr>
      </w:pPr>
      <w:r>
        <w:rPr>
          <w:rFonts w:ascii="Arial" w:hAnsi="Arial" w:cs="Arial"/>
          <w:b/>
        </w:rPr>
        <w:t>Materials</w:t>
      </w:r>
      <w:r w:rsidR="00D919EB" w:rsidRPr="003939D6">
        <w:rPr>
          <w:rFonts w:ascii="Arial" w:hAnsi="Arial" w:cs="Arial"/>
          <w:b/>
        </w:rPr>
        <w:t xml:space="preserve"> and Methods</w:t>
      </w:r>
    </w:p>
    <w:p w14:paraId="0B707FB7" w14:textId="77777777" w:rsidR="00D919EB" w:rsidRPr="003939D6" w:rsidRDefault="00D919EB" w:rsidP="00D919EB">
      <w:pPr>
        <w:rPr>
          <w:rFonts w:ascii="Arial" w:hAnsi="Arial" w:cs="Arial"/>
          <w:b/>
        </w:rPr>
      </w:pPr>
    </w:p>
    <w:p w14:paraId="75E03491" w14:textId="77777777" w:rsidR="00D919EB" w:rsidRPr="003939D6" w:rsidRDefault="00D919EB" w:rsidP="00D919EB">
      <w:pPr>
        <w:rPr>
          <w:rFonts w:ascii="Arial" w:hAnsi="Arial" w:cs="Arial"/>
          <w:b/>
        </w:rPr>
      </w:pPr>
    </w:p>
    <w:p w14:paraId="354D9B82" w14:textId="77777777" w:rsidR="000B5725" w:rsidRPr="003939D6" w:rsidRDefault="000B5725" w:rsidP="000B5725">
      <w:pPr>
        <w:jc w:val="both"/>
        <w:rPr>
          <w:rFonts w:ascii="Arial" w:hAnsi="Arial" w:cs="Arial"/>
          <w:i/>
        </w:rPr>
      </w:pPr>
      <w:r w:rsidRPr="003939D6">
        <w:rPr>
          <w:rFonts w:ascii="Arial" w:hAnsi="Arial" w:cs="Arial"/>
          <w:i/>
        </w:rPr>
        <w:t>Study participants and inclusion and exclusion criteria</w:t>
      </w:r>
    </w:p>
    <w:p w14:paraId="7D539560" w14:textId="77777777" w:rsidR="000B5725" w:rsidRPr="003939D6" w:rsidRDefault="000B5725" w:rsidP="000B5725">
      <w:pPr>
        <w:autoSpaceDE w:val="0"/>
        <w:autoSpaceDN w:val="0"/>
        <w:adjustRightInd w:val="0"/>
        <w:spacing w:line="480" w:lineRule="auto"/>
        <w:jc w:val="both"/>
        <w:rPr>
          <w:i/>
        </w:rPr>
      </w:pPr>
    </w:p>
    <w:p w14:paraId="0A968B33" w14:textId="0E765623" w:rsidR="00480A18" w:rsidRPr="003939D6" w:rsidRDefault="00324E15" w:rsidP="00EE6D3C">
      <w:pPr>
        <w:spacing w:line="480" w:lineRule="auto"/>
        <w:ind w:firstLine="720"/>
        <w:jc w:val="both"/>
        <w:rPr>
          <w:rFonts w:ascii="Arial" w:hAnsi="Arial" w:cs="Arial"/>
        </w:rPr>
      </w:pPr>
      <w:r w:rsidRPr="003939D6">
        <w:rPr>
          <w:rFonts w:ascii="Arial" w:hAnsi="Arial" w:cs="Arial"/>
        </w:rPr>
        <w:t>This retrospective study</w:t>
      </w:r>
      <w:r w:rsidR="000B5725" w:rsidRPr="003939D6">
        <w:rPr>
          <w:rFonts w:ascii="Arial" w:hAnsi="Arial" w:cs="Arial"/>
        </w:rPr>
        <w:t xml:space="preserve"> was conducted with</w:t>
      </w:r>
      <w:r w:rsidR="008D11DA" w:rsidRPr="003939D6">
        <w:rPr>
          <w:rFonts w:ascii="Arial" w:hAnsi="Arial" w:cs="Arial"/>
        </w:rPr>
        <w:t xml:space="preserve"> </w:t>
      </w:r>
      <w:r w:rsidR="001D1D95" w:rsidRPr="003939D6">
        <w:rPr>
          <w:rFonts w:ascii="Arial" w:hAnsi="Arial" w:cs="Arial"/>
        </w:rPr>
        <w:t>72</w:t>
      </w:r>
      <w:r w:rsidR="008D11DA" w:rsidRPr="003939D6">
        <w:rPr>
          <w:rFonts w:ascii="Arial" w:hAnsi="Arial" w:cs="Arial"/>
        </w:rPr>
        <w:t xml:space="preserve"> </w:t>
      </w:r>
      <w:r w:rsidR="000B5725" w:rsidRPr="003939D6">
        <w:rPr>
          <w:rFonts w:ascii="Arial" w:hAnsi="Arial" w:cs="Arial"/>
        </w:rPr>
        <w:t xml:space="preserve">patients </w:t>
      </w:r>
      <w:r w:rsidR="00CB3E0A">
        <w:rPr>
          <w:rFonts w:ascii="Arial" w:hAnsi="Arial" w:cs="Arial"/>
        </w:rPr>
        <w:t>who had a</w:t>
      </w:r>
      <w:r w:rsidR="00CB3E0A" w:rsidRPr="003939D6">
        <w:rPr>
          <w:rFonts w:ascii="Arial" w:hAnsi="Arial" w:cs="Arial"/>
        </w:rPr>
        <w:t xml:space="preserve"> </w:t>
      </w:r>
      <w:r w:rsidR="000B5725" w:rsidRPr="003939D6">
        <w:rPr>
          <w:rFonts w:ascii="Arial" w:hAnsi="Arial" w:cs="Arial"/>
        </w:rPr>
        <w:t xml:space="preserve">confirmed diagnosis of lupus </w:t>
      </w:r>
      <w:r w:rsidRPr="003939D6">
        <w:rPr>
          <w:rFonts w:ascii="Arial" w:hAnsi="Arial" w:cs="Arial"/>
        </w:rPr>
        <w:t xml:space="preserve">(from </w:t>
      </w:r>
      <w:r w:rsidR="00CB3E0A">
        <w:rPr>
          <w:rFonts w:ascii="Arial" w:hAnsi="Arial" w:cs="Arial"/>
        </w:rPr>
        <w:t xml:space="preserve">the </w:t>
      </w:r>
      <w:r w:rsidRPr="003939D6">
        <w:rPr>
          <w:rFonts w:ascii="Arial" w:hAnsi="Arial" w:cs="Arial"/>
        </w:rPr>
        <w:t>Dermatology Department</w:t>
      </w:r>
      <w:r w:rsidR="00195A7D" w:rsidRPr="003939D6">
        <w:rPr>
          <w:rFonts w:ascii="Arial" w:hAnsi="Arial" w:cs="Arial"/>
        </w:rPr>
        <w:t xml:space="preserve">, </w:t>
      </w:r>
      <w:r w:rsidR="00CB3E0A">
        <w:rPr>
          <w:rFonts w:ascii="Arial" w:hAnsi="Arial" w:cs="Arial"/>
        </w:rPr>
        <w:t>A</w:t>
      </w:r>
      <w:r w:rsidRPr="003939D6">
        <w:rPr>
          <w:rFonts w:ascii="Arial" w:hAnsi="Arial" w:cs="Arial"/>
        </w:rPr>
        <w:t xml:space="preserve">mbulatory of </w:t>
      </w:r>
      <w:proofErr w:type="spellStart"/>
      <w:r w:rsidRPr="003939D6">
        <w:rPr>
          <w:rFonts w:ascii="Arial" w:hAnsi="Arial" w:cs="Arial"/>
        </w:rPr>
        <w:t>Collagenosis</w:t>
      </w:r>
      <w:proofErr w:type="spellEnd"/>
      <w:r w:rsidRPr="003939D6">
        <w:rPr>
          <w:rFonts w:ascii="Arial" w:hAnsi="Arial" w:cs="Arial"/>
        </w:rPr>
        <w:t xml:space="preserve"> </w:t>
      </w:r>
      <w:r w:rsidRPr="003939D6">
        <w:rPr>
          <w:rFonts w:ascii="Arial" w:hAnsi="Arial" w:cs="Arial"/>
        </w:rPr>
        <w:lastRenderedPageBreak/>
        <w:t>and Stomatology</w:t>
      </w:r>
      <w:r w:rsidR="0016586D" w:rsidRPr="003939D6">
        <w:rPr>
          <w:rFonts w:ascii="Arial" w:hAnsi="Arial" w:cs="Arial"/>
        </w:rPr>
        <w:t xml:space="preserve">, </w:t>
      </w:r>
      <w:r w:rsidR="00EE6D3C" w:rsidRPr="003939D6">
        <w:rPr>
          <w:rFonts w:ascii="Arial" w:hAnsi="Arial" w:cs="Arial"/>
        </w:rPr>
        <w:t xml:space="preserve">Hospital das </w:t>
      </w:r>
      <w:proofErr w:type="spellStart"/>
      <w:r w:rsidR="00EE6D3C" w:rsidRPr="003939D6">
        <w:rPr>
          <w:rFonts w:ascii="Arial" w:hAnsi="Arial" w:cs="Arial"/>
        </w:rPr>
        <w:t>Clínicas</w:t>
      </w:r>
      <w:proofErr w:type="spellEnd"/>
      <w:r w:rsidR="00EE6D3C" w:rsidRPr="003939D6">
        <w:rPr>
          <w:rFonts w:ascii="Arial" w:hAnsi="Arial" w:cs="Arial"/>
        </w:rPr>
        <w:t xml:space="preserve"> de São Paulo, Brazil</w:t>
      </w:r>
      <w:r w:rsidRPr="003939D6">
        <w:rPr>
          <w:rFonts w:ascii="Arial" w:hAnsi="Arial" w:cs="Arial"/>
        </w:rPr>
        <w:t xml:space="preserve">) </w:t>
      </w:r>
      <w:r w:rsidR="007535F2" w:rsidRPr="003939D6">
        <w:rPr>
          <w:rFonts w:ascii="Arial" w:hAnsi="Arial" w:cs="Arial"/>
        </w:rPr>
        <w:t xml:space="preserve">and </w:t>
      </w:r>
      <w:r w:rsidR="008D11DA" w:rsidRPr="003939D6">
        <w:rPr>
          <w:rFonts w:ascii="Arial" w:hAnsi="Arial" w:cs="Arial"/>
        </w:rPr>
        <w:t>360</w:t>
      </w:r>
      <w:r w:rsidR="007535F2" w:rsidRPr="003939D6">
        <w:rPr>
          <w:rFonts w:ascii="Arial" w:hAnsi="Arial" w:cs="Arial"/>
        </w:rPr>
        <w:t xml:space="preserve"> </w:t>
      </w:r>
      <w:r w:rsidR="00CB3E0A">
        <w:rPr>
          <w:rFonts w:ascii="Arial" w:hAnsi="Arial" w:cs="Arial"/>
        </w:rPr>
        <w:t>healthy</w:t>
      </w:r>
      <w:r w:rsidR="007535F2" w:rsidRPr="003939D6">
        <w:rPr>
          <w:rFonts w:ascii="Arial" w:hAnsi="Arial" w:cs="Arial"/>
        </w:rPr>
        <w:t xml:space="preserve"> patients</w:t>
      </w:r>
      <w:r w:rsidR="00EE6D3C" w:rsidRPr="003939D6">
        <w:rPr>
          <w:rFonts w:ascii="Arial" w:hAnsi="Arial" w:cs="Arial"/>
        </w:rPr>
        <w:t xml:space="preserve"> (from São Paulo University Dentistry School, Brazil)</w:t>
      </w:r>
      <w:r w:rsidR="007535F2" w:rsidRPr="003939D6">
        <w:rPr>
          <w:rFonts w:ascii="Arial" w:hAnsi="Arial" w:cs="Arial"/>
        </w:rPr>
        <w:t xml:space="preserve"> </w:t>
      </w:r>
      <w:r w:rsidR="00CB3E0A">
        <w:rPr>
          <w:rFonts w:ascii="Arial" w:hAnsi="Arial" w:cs="Arial"/>
        </w:rPr>
        <w:t>who</w:t>
      </w:r>
      <w:r w:rsidR="00CB3E0A" w:rsidRPr="003939D6">
        <w:rPr>
          <w:rFonts w:ascii="Arial" w:hAnsi="Arial" w:cs="Arial"/>
        </w:rPr>
        <w:t xml:space="preserve"> </w:t>
      </w:r>
      <w:r w:rsidR="007535F2" w:rsidRPr="003939D6">
        <w:rPr>
          <w:rFonts w:ascii="Arial" w:hAnsi="Arial" w:cs="Arial"/>
        </w:rPr>
        <w:t>underwent panoramic radiographic examinations</w:t>
      </w:r>
      <w:r w:rsidR="00EE6D3C" w:rsidRPr="003939D6">
        <w:rPr>
          <w:rFonts w:ascii="Arial" w:hAnsi="Arial" w:cs="Arial"/>
        </w:rPr>
        <w:t xml:space="preserve"> for dental treatment.</w:t>
      </w:r>
      <w:r w:rsidR="00195A7D" w:rsidRPr="003939D6">
        <w:rPr>
          <w:rFonts w:ascii="Arial" w:hAnsi="Arial" w:cs="Arial"/>
        </w:rPr>
        <w:t xml:space="preserve"> </w:t>
      </w:r>
      <w:r w:rsidR="00CB3E0A">
        <w:rPr>
          <w:rFonts w:ascii="Arial" w:hAnsi="Arial" w:cs="Arial"/>
        </w:rPr>
        <w:t>Patients with l</w:t>
      </w:r>
      <w:r w:rsidR="00ED3D70" w:rsidRPr="003939D6">
        <w:rPr>
          <w:rFonts w:ascii="Arial" w:hAnsi="Arial" w:cs="Arial"/>
        </w:rPr>
        <w:t xml:space="preserve">upus </w:t>
      </w:r>
      <w:r w:rsidR="00CB3E0A">
        <w:rPr>
          <w:rFonts w:ascii="Arial" w:hAnsi="Arial" w:cs="Arial"/>
        </w:rPr>
        <w:t>were diagnosed with</w:t>
      </w:r>
      <w:r w:rsidR="00ED3D70" w:rsidRPr="003939D6">
        <w:rPr>
          <w:rFonts w:ascii="Arial" w:hAnsi="Arial" w:cs="Arial"/>
        </w:rPr>
        <w:t xml:space="preserve"> S</w:t>
      </w:r>
      <w:r w:rsidR="0016586D" w:rsidRPr="003939D6">
        <w:rPr>
          <w:rFonts w:ascii="Arial" w:hAnsi="Arial" w:cs="Arial"/>
        </w:rPr>
        <w:t>LE</w:t>
      </w:r>
      <w:r w:rsidR="00ED3D70" w:rsidRPr="003939D6">
        <w:rPr>
          <w:rFonts w:ascii="Arial" w:hAnsi="Arial" w:cs="Arial"/>
        </w:rPr>
        <w:t xml:space="preserve"> and/or CLE. </w:t>
      </w:r>
      <w:r w:rsidR="00EE6D3C" w:rsidRPr="003939D6">
        <w:rPr>
          <w:rFonts w:ascii="Arial" w:hAnsi="Arial" w:cs="Arial"/>
        </w:rPr>
        <w:t>Approval was obtained from</w:t>
      </w:r>
      <w:r w:rsidR="00CB3E0A">
        <w:rPr>
          <w:rFonts w:ascii="Arial" w:hAnsi="Arial" w:cs="Arial"/>
        </w:rPr>
        <w:t xml:space="preserve"> the</w:t>
      </w:r>
      <w:r w:rsidR="00EE6D3C" w:rsidRPr="003939D6">
        <w:rPr>
          <w:rFonts w:ascii="Arial" w:hAnsi="Arial" w:cs="Arial"/>
        </w:rPr>
        <w:t xml:space="preserve"> </w:t>
      </w:r>
      <w:r w:rsidR="00CB3E0A">
        <w:rPr>
          <w:rFonts w:ascii="Arial" w:hAnsi="Arial" w:cs="Arial"/>
        </w:rPr>
        <w:t>Ethics</w:t>
      </w:r>
      <w:r w:rsidR="00CB3E0A" w:rsidRPr="003939D6">
        <w:rPr>
          <w:rFonts w:ascii="Arial" w:hAnsi="Arial" w:cs="Arial"/>
        </w:rPr>
        <w:t xml:space="preserve"> </w:t>
      </w:r>
      <w:r w:rsidR="00EE6D3C" w:rsidRPr="003939D6">
        <w:rPr>
          <w:rFonts w:ascii="Arial" w:hAnsi="Arial" w:cs="Arial"/>
        </w:rPr>
        <w:t xml:space="preserve">Committee </w:t>
      </w:r>
      <w:r w:rsidR="00CB3E0A">
        <w:rPr>
          <w:rFonts w:ascii="Arial" w:hAnsi="Arial" w:cs="Arial"/>
        </w:rPr>
        <w:t>at</w:t>
      </w:r>
      <w:r w:rsidR="00CB3E0A" w:rsidRPr="003939D6">
        <w:rPr>
          <w:rFonts w:ascii="Arial" w:hAnsi="Arial" w:cs="Arial"/>
        </w:rPr>
        <w:t xml:space="preserve"> </w:t>
      </w:r>
      <w:r w:rsidR="00EE6D3C" w:rsidRPr="003939D6">
        <w:rPr>
          <w:rFonts w:ascii="Arial" w:hAnsi="Arial" w:cs="Arial"/>
        </w:rPr>
        <w:t xml:space="preserve">São Paulo University Dentistry and Medicine School (number </w:t>
      </w:r>
      <w:r w:rsidR="00837A9C" w:rsidRPr="003939D6">
        <w:rPr>
          <w:rFonts w:ascii="Arial" w:hAnsi="Arial" w:cs="Arial"/>
        </w:rPr>
        <w:t>2.701.761</w:t>
      </w:r>
      <w:r w:rsidR="00EE6D3C" w:rsidRPr="003939D6">
        <w:rPr>
          <w:rFonts w:ascii="Arial" w:hAnsi="Arial" w:cs="Arial"/>
        </w:rPr>
        <w:t xml:space="preserve">). The guidelines of Helsinki were followed in this investigation. </w:t>
      </w:r>
    </w:p>
    <w:p w14:paraId="4C66D8CD" w14:textId="45DF1600" w:rsidR="000B5725" w:rsidRPr="003939D6" w:rsidRDefault="000B5725" w:rsidP="00EE6D3C">
      <w:pPr>
        <w:spacing w:line="480" w:lineRule="auto"/>
        <w:ind w:firstLine="720"/>
        <w:jc w:val="both"/>
        <w:rPr>
          <w:rFonts w:ascii="Arial" w:hAnsi="Arial" w:cs="Arial"/>
        </w:rPr>
      </w:pPr>
      <w:r w:rsidRPr="003939D6">
        <w:rPr>
          <w:rFonts w:ascii="Arial" w:hAnsi="Arial" w:cs="Arial"/>
        </w:rPr>
        <w:t xml:space="preserve">Panoramic radiographic examinations with technical failures were excluded. </w:t>
      </w:r>
      <w:r w:rsidR="00EE6D3C" w:rsidRPr="003939D6">
        <w:rPr>
          <w:rFonts w:ascii="Arial" w:hAnsi="Arial" w:cs="Arial"/>
        </w:rPr>
        <w:t xml:space="preserve">The </w:t>
      </w:r>
      <w:r w:rsidR="00CB3E0A">
        <w:rPr>
          <w:rFonts w:ascii="Arial" w:hAnsi="Arial" w:cs="Arial"/>
        </w:rPr>
        <w:t>healthy</w:t>
      </w:r>
      <w:r w:rsidR="00EE6D3C" w:rsidRPr="003939D6">
        <w:rPr>
          <w:rFonts w:ascii="Arial" w:hAnsi="Arial" w:cs="Arial"/>
        </w:rPr>
        <w:t xml:space="preserve"> patients were selected randomly </w:t>
      </w:r>
      <w:r w:rsidR="00CB3E0A">
        <w:rPr>
          <w:rFonts w:ascii="Arial" w:hAnsi="Arial" w:cs="Arial"/>
        </w:rPr>
        <w:t>using</w:t>
      </w:r>
      <w:r w:rsidR="00CB3E0A" w:rsidRPr="003939D6">
        <w:rPr>
          <w:rFonts w:ascii="Arial" w:hAnsi="Arial" w:cs="Arial"/>
        </w:rPr>
        <w:t xml:space="preserve"> </w:t>
      </w:r>
      <w:r w:rsidR="00EE6D3C" w:rsidRPr="003939D6">
        <w:rPr>
          <w:rFonts w:ascii="Arial" w:hAnsi="Arial" w:cs="Arial"/>
        </w:rPr>
        <w:t xml:space="preserve">the following criteria: </w:t>
      </w:r>
      <w:r w:rsidR="00CB3E0A">
        <w:rPr>
          <w:rFonts w:ascii="Arial" w:hAnsi="Arial" w:cs="Arial"/>
        </w:rPr>
        <w:t>for</w:t>
      </w:r>
      <w:r w:rsidR="00CB3E0A" w:rsidRPr="003939D6">
        <w:rPr>
          <w:rFonts w:ascii="Arial" w:hAnsi="Arial" w:cs="Arial"/>
        </w:rPr>
        <w:t xml:space="preserve"> </w:t>
      </w:r>
      <w:r w:rsidR="00EE6D3C" w:rsidRPr="003939D6">
        <w:rPr>
          <w:rFonts w:ascii="Arial" w:hAnsi="Arial" w:cs="Arial"/>
        </w:rPr>
        <w:t xml:space="preserve">each </w:t>
      </w:r>
      <w:r w:rsidR="0016586D" w:rsidRPr="003939D6">
        <w:rPr>
          <w:rFonts w:ascii="Arial" w:hAnsi="Arial" w:cs="Arial"/>
        </w:rPr>
        <w:t>lupus</w:t>
      </w:r>
      <w:r w:rsidR="00EE6D3C" w:rsidRPr="003939D6">
        <w:rPr>
          <w:rFonts w:ascii="Arial" w:hAnsi="Arial" w:cs="Arial"/>
        </w:rPr>
        <w:t xml:space="preserve"> patient, </w:t>
      </w:r>
      <w:r w:rsidR="00CB3E0A">
        <w:rPr>
          <w:rFonts w:ascii="Arial" w:hAnsi="Arial" w:cs="Arial"/>
        </w:rPr>
        <w:t>five</w:t>
      </w:r>
      <w:r w:rsidR="00EE6D3C" w:rsidRPr="003939D6">
        <w:rPr>
          <w:rFonts w:ascii="Arial" w:hAnsi="Arial" w:cs="Arial"/>
        </w:rPr>
        <w:t xml:space="preserve"> non-</w:t>
      </w:r>
      <w:r w:rsidR="0016586D" w:rsidRPr="003939D6">
        <w:rPr>
          <w:rFonts w:ascii="Arial" w:hAnsi="Arial" w:cs="Arial"/>
        </w:rPr>
        <w:t>lupus</w:t>
      </w:r>
      <w:r w:rsidR="00EE6D3C" w:rsidRPr="003939D6">
        <w:rPr>
          <w:rFonts w:ascii="Arial" w:hAnsi="Arial" w:cs="Arial"/>
        </w:rPr>
        <w:t xml:space="preserve"> patients with the same gender and age were selected.</w:t>
      </w:r>
    </w:p>
    <w:p w14:paraId="20980FEF" w14:textId="2D1CCACC" w:rsidR="000B5725" w:rsidRPr="003939D6" w:rsidRDefault="00EE6D3C" w:rsidP="00EE6D3C">
      <w:pPr>
        <w:spacing w:line="480" w:lineRule="auto"/>
        <w:ind w:firstLine="720"/>
        <w:jc w:val="both"/>
        <w:rPr>
          <w:rFonts w:ascii="Arial" w:hAnsi="Arial" w:cs="Arial"/>
        </w:rPr>
      </w:pPr>
      <w:r w:rsidRPr="003939D6">
        <w:rPr>
          <w:rFonts w:ascii="Arial" w:hAnsi="Arial" w:cs="Arial"/>
        </w:rPr>
        <w:t xml:space="preserve">MCI </w:t>
      </w:r>
      <w:r w:rsidR="000B5725" w:rsidRPr="003939D6">
        <w:rPr>
          <w:rFonts w:ascii="Arial" w:hAnsi="Arial" w:cs="Arial"/>
        </w:rPr>
        <w:t>assessment</w:t>
      </w:r>
      <w:r w:rsidR="00CB3E0A">
        <w:rPr>
          <w:rFonts w:ascii="Arial" w:hAnsi="Arial" w:cs="Arial"/>
        </w:rPr>
        <w:t>s</w:t>
      </w:r>
      <w:r w:rsidRPr="003939D6">
        <w:rPr>
          <w:rFonts w:ascii="Arial" w:hAnsi="Arial" w:cs="Arial"/>
        </w:rPr>
        <w:t xml:space="preserve"> were performed</w:t>
      </w:r>
      <w:r w:rsidR="00CB3E0A">
        <w:rPr>
          <w:rFonts w:ascii="Arial" w:hAnsi="Arial" w:cs="Arial"/>
        </w:rPr>
        <w:t xml:space="preserve"> independently</w:t>
      </w:r>
      <w:r w:rsidRPr="003939D6">
        <w:rPr>
          <w:rFonts w:ascii="Arial" w:hAnsi="Arial" w:cs="Arial"/>
        </w:rPr>
        <w:t xml:space="preserve"> by </w:t>
      </w:r>
      <w:r w:rsidR="00CB3E0A">
        <w:rPr>
          <w:rFonts w:ascii="Arial" w:hAnsi="Arial" w:cs="Arial"/>
        </w:rPr>
        <w:t>three</w:t>
      </w:r>
      <w:r w:rsidRPr="003939D6">
        <w:rPr>
          <w:rFonts w:ascii="Arial" w:hAnsi="Arial" w:cs="Arial"/>
        </w:rPr>
        <w:t xml:space="preserve"> experienced radiologists</w:t>
      </w:r>
      <w:r w:rsidR="00A06C36" w:rsidRPr="003939D6">
        <w:rPr>
          <w:rFonts w:ascii="Arial" w:hAnsi="Arial" w:cs="Arial"/>
        </w:rPr>
        <w:t xml:space="preserve"> </w:t>
      </w:r>
      <w:r w:rsidR="00CB3E0A">
        <w:rPr>
          <w:rFonts w:ascii="Arial" w:hAnsi="Arial" w:cs="Arial"/>
        </w:rPr>
        <w:t>two</w:t>
      </w:r>
      <w:r w:rsidRPr="003939D6">
        <w:rPr>
          <w:rFonts w:ascii="Arial" w:hAnsi="Arial" w:cs="Arial"/>
        </w:rPr>
        <w:t xml:space="preserve"> </w:t>
      </w:r>
      <w:r w:rsidR="001C5602" w:rsidRPr="003939D6">
        <w:rPr>
          <w:rFonts w:ascii="Arial" w:hAnsi="Arial" w:cs="Arial"/>
        </w:rPr>
        <w:t>weeks</w:t>
      </w:r>
      <w:r w:rsidRPr="003939D6">
        <w:rPr>
          <w:rFonts w:ascii="Arial" w:hAnsi="Arial" w:cs="Arial"/>
        </w:rPr>
        <w:t xml:space="preserve"> apart to avoid memory bias.</w:t>
      </w:r>
      <w:r w:rsidR="008D11DA" w:rsidRPr="003939D6">
        <w:rPr>
          <w:rFonts w:ascii="Arial" w:hAnsi="Arial" w:cs="Arial"/>
        </w:rPr>
        <w:t xml:space="preserve"> </w:t>
      </w:r>
      <w:proofErr w:type="spellStart"/>
      <w:r w:rsidR="00A06C36" w:rsidRPr="003939D6">
        <w:rPr>
          <w:rFonts w:ascii="Arial" w:hAnsi="Arial" w:cs="Arial"/>
        </w:rPr>
        <w:t>Intraobserver</w:t>
      </w:r>
      <w:proofErr w:type="spellEnd"/>
      <w:r w:rsidR="00A06C36" w:rsidRPr="003939D6">
        <w:rPr>
          <w:rFonts w:ascii="Arial" w:hAnsi="Arial" w:cs="Arial"/>
        </w:rPr>
        <w:t xml:space="preserve"> reliability was assessed between measurements</w:t>
      </w:r>
      <w:r w:rsidR="00CB3E0A">
        <w:rPr>
          <w:rFonts w:ascii="Arial" w:hAnsi="Arial" w:cs="Arial"/>
        </w:rPr>
        <w:t>. The radiologists assessed t</w:t>
      </w:r>
      <w:r w:rsidR="00A06C36" w:rsidRPr="003939D6">
        <w:rPr>
          <w:rFonts w:ascii="Arial" w:hAnsi="Arial" w:cs="Arial"/>
        </w:rPr>
        <w:t xml:space="preserve">he appearance of the cortical bone at the mandibular endosteal margin on both sides of the mandible, between the mental foramen to the posterior limit </w:t>
      </w:r>
      <w:r w:rsidR="00CB3E0A">
        <w:rPr>
          <w:rFonts w:ascii="Arial" w:hAnsi="Arial" w:cs="Arial"/>
        </w:rPr>
        <w:t>of the</w:t>
      </w:r>
      <w:r w:rsidR="00BE7A6B">
        <w:rPr>
          <w:rFonts w:ascii="Arial" w:hAnsi="Arial" w:cs="Arial"/>
        </w:rPr>
        <w:t xml:space="preserve"> angle of the</w:t>
      </w:r>
      <w:r w:rsidR="00CB3E0A" w:rsidRPr="003939D6">
        <w:rPr>
          <w:rFonts w:ascii="Arial" w:hAnsi="Arial" w:cs="Arial"/>
        </w:rPr>
        <w:t xml:space="preserve"> </w:t>
      </w:r>
      <w:r w:rsidR="00A06C36" w:rsidRPr="003939D6">
        <w:rPr>
          <w:rFonts w:ascii="Arial" w:hAnsi="Arial" w:cs="Arial"/>
        </w:rPr>
        <w:t>mandible, using</w:t>
      </w:r>
      <w:r w:rsidR="00CB3E0A">
        <w:rPr>
          <w:rFonts w:ascii="Arial" w:hAnsi="Arial" w:cs="Arial"/>
        </w:rPr>
        <w:t xml:space="preserve"> the</w:t>
      </w:r>
      <w:r w:rsidR="00A06C36" w:rsidRPr="003939D6">
        <w:rPr>
          <w:rFonts w:ascii="Arial" w:hAnsi="Arial" w:cs="Arial"/>
        </w:rPr>
        <w:t xml:space="preserve"> </w:t>
      </w:r>
      <w:proofErr w:type="spellStart"/>
      <w:r w:rsidR="00A06C36" w:rsidRPr="003939D6">
        <w:rPr>
          <w:rFonts w:ascii="Arial" w:hAnsi="Arial" w:cs="Arial"/>
        </w:rPr>
        <w:t>Klemmeti</w:t>
      </w:r>
      <w:proofErr w:type="spellEnd"/>
      <w:r w:rsidR="00A06C36" w:rsidRPr="003939D6">
        <w:rPr>
          <w:rFonts w:ascii="Arial" w:hAnsi="Arial" w:cs="Arial"/>
        </w:rPr>
        <w:t xml:space="preserve"> classification</w:t>
      </w:r>
      <w:r w:rsidR="00CB3E0A">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&lt;EndNote&gt;&lt;Cite&gt;&lt;Author&gt;Klemetti&lt;/Author&gt;&lt;Year&gt;1994&lt;/Year&gt;&lt;IDText&gt;Pantomography in assessment of the osteoporosis risk group&lt;/IDText&gt;&lt;DisplayText&gt;[12]&lt;/DisplayText&gt;&lt;record&gt;&lt;dates&gt;&lt;pub-dates&gt;&lt;date&gt;Feb&lt;/date&gt;&lt;/pub-dates&gt;&lt;year&gt;1994&lt;/year&gt;&lt;/dates&gt;&lt;keywords&gt;&lt;keyword&gt;Absorptiometry, Photon&lt;/keyword&gt;&lt;keyword&gt;Analysis of Variance&lt;/keyword&gt;&lt;keyword&gt;Bone Density&lt;/keyword&gt;&lt;keyword&gt;Chi-Square Distribution&lt;/keyword&gt;&lt;keyword&gt;Female&lt;/keyword&gt;&lt;keyword&gt;Humans&lt;/keyword&gt;&lt;keyword&gt;Mandible&lt;/keyword&gt;&lt;keyword&gt;Middle Aged&lt;/keyword&gt;&lt;keyword&gt;Osteoporosis&lt;/keyword&gt;&lt;keyword&gt;Radiography, Panoramic&lt;/keyword&gt;&lt;keyword&gt;Reproducibility of Results&lt;/keyword&gt;&lt;keyword&gt;Risk Factors&lt;/keyword&gt;&lt;keyword&gt;Sensitivity and Specificity&lt;/keyword&gt;&lt;/keywords&gt;&lt;urls&gt;&lt;related-urls&gt;&lt;url&gt;https://www.ncbi.nlm.nih.gov/pubmed/8153584&lt;/url&gt;&lt;/related-urls&gt;&lt;/urls&gt;&lt;isbn&gt;0029-845X&lt;/isbn&gt;&lt;titles&gt;&lt;title&gt;Pantomography in assessment of the osteoporosis risk group&lt;/title&gt;&lt;secondary-title&gt;Scand J Dent Res&lt;/secondary-title&gt;&lt;/titles&gt;&lt;pages&gt;68-72&lt;/pages&gt;&lt;number&gt;1&lt;/number&gt;&lt;contributors&gt;&lt;authors&gt;&lt;author&gt;Klemetti, E.&lt;/author&gt;&lt;author&gt;Kolmakov, S.&lt;/author&gt;&lt;author&gt;Kröger, H.&lt;/author&gt;&lt;/authors&gt;&lt;/contributors&gt;&lt;language&gt;eng&lt;/language&gt;&lt;added-date format="utc"&gt;1470010506&lt;/added-date&gt;&lt;ref-type name="Journal Article"&gt;17&lt;/ref-type&gt;&lt;rec-number&gt;29&lt;/rec-number&gt;&lt;last-updated-date format="utc"&gt;1470010506&lt;/last-updated-date&gt;&lt;accession-num&gt;8153584&lt;/accession-num&gt;&lt;volume&gt;102&lt;/volume&gt;&lt;/record&gt;&lt;/Cite&gt;&lt;/EndNote&gt;</w:instrText>
      </w:r>
      <w:r w:rsidR="009D3794" w:rsidRPr="003939D6">
        <w:rPr>
          <w:rFonts w:ascii="Arial" w:hAnsi="Arial" w:cs="Arial"/>
        </w:rPr>
        <w:fldChar w:fldCharType="separate"/>
      </w:r>
      <w:r w:rsidR="00726463">
        <w:rPr>
          <w:rFonts w:ascii="Arial" w:hAnsi="Arial" w:cs="Arial"/>
          <w:noProof/>
        </w:rPr>
        <w:t>[12]</w:t>
      </w:r>
      <w:r w:rsidR="009D3794" w:rsidRPr="003939D6">
        <w:rPr>
          <w:rFonts w:ascii="Arial" w:hAnsi="Arial" w:cs="Arial"/>
        </w:rPr>
        <w:fldChar w:fldCharType="end"/>
      </w:r>
      <w:r w:rsidR="0016586D" w:rsidRPr="003939D6">
        <w:rPr>
          <w:rFonts w:ascii="Arial" w:hAnsi="Arial" w:cs="Arial"/>
        </w:rPr>
        <w:t xml:space="preserve">. This classification </w:t>
      </w:r>
      <w:r w:rsidR="00CB3E0A">
        <w:rPr>
          <w:rFonts w:ascii="Arial" w:hAnsi="Arial" w:cs="Arial"/>
        </w:rPr>
        <w:t>is as follows</w:t>
      </w:r>
      <w:r w:rsidR="00A06C36" w:rsidRPr="003939D6">
        <w:rPr>
          <w:rFonts w:ascii="Arial" w:hAnsi="Arial" w:cs="Arial"/>
        </w:rPr>
        <w:t xml:space="preserve">: C1 = normal, </w:t>
      </w:r>
      <w:r w:rsidR="00CB3E0A">
        <w:rPr>
          <w:rFonts w:ascii="Arial" w:hAnsi="Arial" w:cs="Arial"/>
        </w:rPr>
        <w:t xml:space="preserve">seen as a </w:t>
      </w:r>
      <w:r w:rsidR="00A06C36" w:rsidRPr="003939D6">
        <w:rPr>
          <w:rFonts w:ascii="Arial" w:hAnsi="Arial" w:cs="Arial"/>
        </w:rPr>
        <w:t xml:space="preserve">sharp and marked continuous endosteal margin; C2 = moderately eroded, </w:t>
      </w:r>
      <w:r w:rsidR="00CB3E0A">
        <w:rPr>
          <w:rFonts w:ascii="Arial" w:hAnsi="Arial" w:cs="Arial"/>
        </w:rPr>
        <w:t>seen as</w:t>
      </w:r>
      <w:r w:rsidR="00A06C36" w:rsidRPr="003939D6">
        <w:rPr>
          <w:rFonts w:ascii="Arial" w:hAnsi="Arial" w:cs="Arial"/>
        </w:rPr>
        <w:t xml:space="preserve"> evidence of lacunar resorption and C3 = severely eroded, </w:t>
      </w:r>
      <w:r w:rsidR="000A4C4A">
        <w:rPr>
          <w:rFonts w:ascii="Arial" w:hAnsi="Arial" w:cs="Arial"/>
        </w:rPr>
        <w:t>seen as</w:t>
      </w:r>
      <w:r w:rsidR="000A4C4A" w:rsidRPr="003939D6">
        <w:rPr>
          <w:rFonts w:ascii="Arial" w:hAnsi="Arial" w:cs="Arial"/>
        </w:rPr>
        <w:t xml:space="preserve"> </w:t>
      </w:r>
      <w:r w:rsidR="00CB3E0A">
        <w:rPr>
          <w:rFonts w:ascii="Arial" w:hAnsi="Arial" w:cs="Arial"/>
        </w:rPr>
        <w:t>obvious</w:t>
      </w:r>
      <w:r w:rsidR="00CB3E0A" w:rsidRPr="003939D6">
        <w:rPr>
          <w:rFonts w:ascii="Arial" w:hAnsi="Arial" w:cs="Arial"/>
        </w:rPr>
        <w:t xml:space="preserve"> </w:t>
      </w:r>
      <w:r w:rsidR="00A06C36" w:rsidRPr="003939D6">
        <w:rPr>
          <w:rFonts w:ascii="Arial" w:hAnsi="Arial" w:cs="Arial"/>
        </w:rPr>
        <w:t>reduction of mandibular bone mineral density.</w:t>
      </w:r>
    </w:p>
    <w:p w14:paraId="04A8070A" w14:textId="7C5327CD" w:rsidR="00A06C36" w:rsidRPr="003939D6" w:rsidRDefault="00A06C36" w:rsidP="00A06C36">
      <w:pPr>
        <w:spacing w:line="480" w:lineRule="auto"/>
        <w:ind w:firstLine="720"/>
        <w:jc w:val="both"/>
        <w:rPr>
          <w:rFonts w:ascii="Arial" w:hAnsi="Arial" w:cs="Arial"/>
        </w:rPr>
      </w:pPr>
      <w:r w:rsidRPr="003939D6">
        <w:rPr>
          <w:rFonts w:ascii="Arial" w:hAnsi="Arial" w:cs="Arial"/>
        </w:rPr>
        <w:t>The presence of periodontal bone loss was classified as “horizontal” or “vertical” according to the appearance of alveolar bone of the remaining teeth</w:t>
      </w:r>
      <w:r w:rsidR="001C5602" w:rsidRPr="003939D6">
        <w:rPr>
          <w:rFonts w:ascii="Arial" w:hAnsi="Arial" w:cs="Arial"/>
        </w:rPr>
        <w:t xml:space="preserve"> and considering </w:t>
      </w:r>
      <w:r w:rsidR="000A4C4A">
        <w:rPr>
          <w:rFonts w:ascii="Arial" w:hAnsi="Arial" w:cs="Arial"/>
        </w:rPr>
        <w:t>six</w:t>
      </w:r>
      <w:r w:rsidR="001C5602" w:rsidRPr="003939D6">
        <w:rPr>
          <w:rFonts w:ascii="Arial" w:hAnsi="Arial" w:cs="Arial"/>
        </w:rPr>
        <w:t xml:space="preserve"> distinct area</w:t>
      </w:r>
      <w:r w:rsidR="000A4C4A">
        <w:rPr>
          <w:rFonts w:ascii="Arial" w:hAnsi="Arial" w:cs="Arial"/>
        </w:rPr>
        <w:t>s</w:t>
      </w:r>
      <w:r w:rsidR="001C5602" w:rsidRPr="003939D6">
        <w:rPr>
          <w:rFonts w:ascii="Arial" w:hAnsi="Arial" w:cs="Arial"/>
        </w:rPr>
        <w:t xml:space="preserve"> for descriptive purposes: anterior inferior, anterior superior, posterior superior left, posterior superior right, posterior inferior left </w:t>
      </w:r>
      <w:r w:rsidR="000A4C4A">
        <w:rPr>
          <w:rFonts w:ascii="Arial" w:hAnsi="Arial" w:cs="Arial"/>
        </w:rPr>
        <w:t>and</w:t>
      </w:r>
      <w:r w:rsidR="001C5602" w:rsidRPr="003939D6">
        <w:rPr>
          <w:rFonts w:ascii="Arial" w:hAnsi="Arial" w:cs="Arial"/>
        </w:rPr>
        <w:t xml:space="preserve"> posterior inferior right</w:t>
      </w:r>
      <w:r w:rsidRPr="003939D6">
        <w:rPr>
          <w:rFonts w:ascii="Arial" w:hAnsi="Arial" w:cs="Arial"/>
        </w:rPr>
        <w:t xml:space="preserve">. </w:t>
      </w:r>
      <w:r w:rsidR="000526F1" w:rsidRPr="003939D6">
        <w:rPr>
          <w:rFonts w:ascii="Arial" w:hAnsi="Arial" w:cs="Arial"/>
        </w:rPr>
        <w:t>Furthermore, the number of missing teeth was also evaluated.</w:t>
      </w:r>
    </w:p>
    <w:p w14:paraId="3D22BB7D" w14:textId="5AD934D7" w:rsidR="000526F1" w:rsidRPr="003939D6" w:rsidRDefault="000526F1" w:rsidP="00A06C36">
      <w:pPr>
        <w:spacing w:line="480" w:lineRule="auto"/>
        <w:ind w:firstLine="720"/>
        <w:jc w:val="both"/>
        <w:rPr>
          <w:rFonts w:ascii="Arial" w:hAnsi="Arial" w:cs="Arial"/>
        </w:rPr>
      </w:pPr>
      <w:r w:rsidRPr="003939D6">
        <w:rPr>
          <w:rFonts w:ascii="Arial" w:hAnsi="Arial" w:cs="Arial"/>
        </w:rPr>
        <w:t>A control group</w:t>
      </w:r>
      <w:r w:rsidR="008037B9" w:rsidRPr="003939D6">
        <w:rPr>
          <w:rFonts w:ascii="Arial" w:hAnsi="Arial" w:cs="Arial"/>
        </w:rPr>
        <w:t xml:space="preserve"> </w:t>
      </w:r>
      <w:r w:rsidR="000A4C4A">
        <w:rPr>
          <w:rFonts w:ascii="Arial" w:hAnsi="Arial" w:cs="Arial"/>
        </w:rPr>
        <w:t>of</w:t>
      </w:r>
      <w:r w:rsidR="000A4C4A" w:rsidRPr="003939D6">
        <w:rPr>
          <w:rFonts w:ascii="Arial" w:hAnsi="Arial" w:cs="Arial"/>
        </w:rPr>
        <w:t xml:space="preserve"> </w:t>
      </w:r>
      <w:r w:rsidR="008E55CC" w:rsidRPr="003939D6">
        <w:rPr>
          <w:rFonts w:ascii="Arial" w:hAnsi="Arial" w:cs="Arial"/>
        </w:rPr>
        <w:t>360</w:t>
      </w:r>
      <w:r w:rsidR="008037B9" w:rsidRPr="003939D6">
        <w:rPr>
          <w:rFonts w:ascii="Arial" w:hAnsi="Arial" w:cs="Arial"/>
        </w:rPr>
        <w:t xml:space="preserve"> healthy </w:t>
      </w:r>
      <w:r w:rsidR="008E55CC" w:rsidRPr="003939D6">
        <w:rPr>
          <w:rFonts w:ascii="Arial" w:hAnsi="Arial" w:cs="Arial"/>
        </w:rPr>
        <w:t xml:space="preserve">individuals </w:t>
      </w:r>
      <w:r w:rsidR="008037B9" w:rsidRPr="003939D6">
        <w:rPr>
          <w:rFonts w:ascii="Arial" w:hAnsi="Arial" w:cs="Arial"/>
        </w:rPr>
        <w:t>was created using panoramic radiographs performed for dental treatment. The control group was</w:t>
      </w:r>
      <w:r w:rsidR="00BE7A6B">
        <w:rPr>
          <w:rFonts w:ascii="Arial" w:hAnsi="Arial" w:cs="Arial"/>
        </w:rPr>
        <w:t xml:space="preserve"> matched </w:t>
      </w:r>
      <w:r w:rsidR="00BE7A6B" w:rsidRPr="002554D8">
        <w:rPr>
          <w:rFonts w:ascii="Arial" w:hAnsi="Arial" w:cs="Arial"/>
        </w:rPr>
        <w:t>with the</w:t>
      </w:r>
      <w:r w:rsidR="00BE7A6B">
        <w:rPr>
          <w:rFonts w:ascii="Arial" w:hAnsi="Arial" w:cs="Arial"/>
        </w:rPr>
        <w:t xml:space="preserve"> </w:t>
      </w:r>
      <w:r w:rsidR="00BE7A6B">
        <w:rPr>
          <w:rFonts w:ascii="Arial" w:hAnsi="Arial" w:cs="Arial"/>
        </w:rPr>
        <w:lastRenderedPageBreak/>
        <w:t>patients with</w:t>
      </w:r>
      <w:r w:rsidR="00BE7A6B" w:rsidRPr="002554D8">
        <w:rPr>
          <w:rFonts w:ascii="Arial" w:hAnsi="Arial" w:cs="Arial"/>
        </w:rPr>
        <w:t xml:space="preserve"> lupus</w:t>
      </w:r>
      <w:r w:rsidR="00BE7A6B">
        <w:rPr>
          <w:rFonts w:ascii="Arial" w:hAnsi="Arial" w:cs="Arial"/>
        </w:rPr>
        <w:t xml:space="preserve"> for</w:t>
      </w:r>
      <w:r w:rsidR="008037B9" w:rsidRPr="003939D6">
        <w:rPr>
          <w:rFonts w:ascii="Arial" w:hAnsi="Arial" w:cs="Arial"/>
        </w:rPr>
        <w:t xml:space="preserve"> age, sex an</w:t>
      </w:r>
      <w:r w:rsidR="00ED3D70" w:rsidRPr="003939D6">
        <w:rPr>
          <w:rFonts w:ascii="Arial" w:hAnsi="Arial" w:cs="Arial"/>
        </w:rPr>
        <w:t xml:space="preserve">d </w:t>
      </w:r>
      <w:r w:rsidR="008037B9" w:rsidRPr="003939D6">
        <w:rPr>
          <w:rFonts w:ascii="Arial" w:hAnsi="Arial" w:cs="Arial"/>
        </w:rPr>
        <w:t xml:space="preserve">number of missing teeth </w:t>
      </w:r>
      <w:r w:rsidR="008E55CC" w:rsidRPr="003939D6">
        <w:rPr>
          <w:rFonts w:ascii="Arial" w:hAnsi="Arial" w:cs="Arial"/>
        </w:rPr>
        <w:t>(</w:t>
      </w:r>
      <w:r w:rsidR="000A4C4A">
        <w:rPr>
          <w:rFonts w:ascii="Arial" w:hAnsi="Arial" w:cs="Arial"/>
        </w:rPr>
        <w:t>we</w:t>
      </w:r>
      <w:r w:rsidR="008E55CC" w:rsidRPr="003939D6">
        <w:rPr>
          <w:rFonts w:ascii="Arial" w:hAnsi="Arial" w:cs="Arial"/>
        </w:rPr>
        <w:t xml:space="preserve"> accepted a difference of no more than </w:t>
      </w:r>
      <w:r w:rsidR="008E55CC" w:rsidRPr="003939D6">
        <w:rPr>
          <w:rFonts w:ascii="Arial" w:hAnsi="Arial" w:cs="Arial"/>
          <w:u w:val="single"/>
        </w:rPr>
        <w:t>+</w:t>
      </w:r>
      <w:r w:rsidR="008E55CC" w:rsidRPr="003939D6">
        <w:rPr>
          <w:rFonts w:ascii="Arial" w:hAnsi="Arial" w:cs="Arial"/>
        </w:rPr>
        <w:t xml:space="preserve"> </w:t>
      </w:r>
      <w:r w:rsidR="000A4C4A">
        <w:rPr>
          <w:rFonts w:ascii="Arial" w:hAnsi="Arial" w:cs="Arial"/>
        </w:rPr>
        <w:t>two missing</w:t>
      </w:r>
      <w:r w:rsidR="008E55CC" w:rsidRPr="003939D6">
        <w:rPr>
          <w:rFonts w:ascii="Arial" w:hAnsi="Arial" w:cs="Arial"/>
        </w:rPr>
        <w:t xml:space="preserve"> teeth</w:t>
      </w:r>
      <w:r w:rsidR="00602B98" w:rsidRPr="003939D6">
        <w:rPr>
          <w:rFonts w:ascii="Arial" w:hAnsi="Arial" w:cs="Arial"/>
        </w:rPr>
        <w:t xml:space="preserve"> or years</w:t>
      </w:r>
      <w:r w:rsidR="000A4C4A">
        <w:rPr>
          <w:rFonts w:ascii="Arial" w:hAnsi="Arial" w:cs="Arial"/>
        </w:rPr>
        <w:t xml:space="preserve"> in age</w:t>
      </w:r>
      <w:r w:rsidR="008E55CC" w:rsidRPr="003939D6">
        <w:rPr>
          <w:rFonts w:ascii="Arial" w:hAnsi="Arial" w:cs="Arial"/>
        </w:rPr>
        <w:t xml:space="preserve"> for each patient selected)</w:t>
      </w:r>
      <w:r w:rsidR="008037B9" w:rsidRPr="003939D6">
        <w:rPr>
          <w:rFonts w:ascii="Arial" w:hAnsi="Arial" w:cs="Arial"/>
        </w:rPr>
        <w:t>.</w:t>
      </w:r>
      <w:r w:rsidR="00A9394B" w:rsidRPr="003939D6">
        <w:rPr>
          <w:rFonts w:ascii="Arial" w:hAnsi="Arial" w:cs="Arial"/>
        </w:rPr>
        <w:t xml:space="preserve"> For each </w:t>
      </w:r>
      <w:r w:rsidR="000A4C4A">
        <w:rPr>
          <w:rFonts w:ascii="Arial" w:hAnsi="Arial" w:cs="Arial"/>
        </w:rPr>
        <w:t xml:space="preserve">patient with </w:t>
      </w:r>
      <w:r w:rsidR="00A9394B" w:rsidRPr="003939D6">
        <w:rPr>
          <w:rFonts w:ascii="Arial" w:hAnsi="Arial" w:cs="Arial"/>
        </w:rPr>
        <w:t xml:space="preserve">lupus, </w:t>
      </w:r>
      <w:r w:rsidR="000A4C4A">
        <w:rPr>
          <w:rFonts w:ascii="Arial" w:hAnsi="Arial" w:cs="Arial"/>
        </w:rPr>
        <w:t>five</w:t>
      </w:r>
      <w:r w:rsidR="00A9394B" w:rsidRPr="003939D6">
        <w:rPr>
          <w:rFonts w:ascii="Arial" w:hAnsi="Arial" w:cs="Arial"/>
        </w:rPr>
        <w:t xml:space="preserve"> matched healthy </w:t>
      </w:r>
      <w:r w:rsidR="0016586D" w:rsidRPr="003939D6">
        <w:rPr>
          <w:rFonts w:ascii="Arial" w:hAnsi="Arial" w:cs="Arial"/>
        </w:rPr>
        <w:t>individuals</w:t>
      </w:r>
      <w:r w:rsidR="00A9394B" w:rsidRPr="003939D6">
        <w:rPr>
          <w:rFonts w:ascii="Arial" w:hAnsi="Arial" w:cs="Arial"/>
        </w:rPr>
        <w:t xml:space="preserve"> with panoramic radiographs </w:t>
      </w:r>
      <w:r w:rsidR="000319EB" w:rsidRPr="003939D6">
        <w:rPr>
          <w:rFonts w:ascii="Arial" w:hAnsi="Arial" w:cs="Arial"/>
        </w:rPr>
        <w:t>were search</w:t>
      </w:r>
      <w:r w:rsidR="000A4C4A">
        <w:rPr>
          <w:rFonts w:ascii="Arial" w:hAnsi="Arial" w:cs="Arial"/>
        </w:rPr>
        <w:t>ed for</w:t>
      </w:r>
      <w:r w:rsidR="000319EB" w:rsidRPr="003939D6">
        <w:rPr>
          <w:rFonts w:ascii="Arial" w:hAnsi="Arial" w:cs="Arial"/>
        </w:rPr>
        <w:t xml:space="preserve"> individually in the Dentistry University database.</w:t>
      </w:r>
    </w:p>
    <w:p w14:paraId="787F6E5E" w14:textId="77777777" w:rsidR="001C5602" w:rsidRPr="003939D6" w:rsidRDefault="001C5602" w:rsidP="00A06C36">
      <w:pPr>
        <w:spacing w:line="480" w:lineRule="auto"/>
        <w:ind w:firstLine="720"/>
        <w:jc w:val="both"/>
        <w:rPr>
          <w:rFonts w:ascii="Arial" w:hAnsi="Arial" w:cs="Arial"/>
        </w:rPr>
      </w:pPr>
    </w:p>
    <w:p w14:paraId="4BBA02AF" w14:textId="77777777" w:rsidR="000B5725" w:rsidRPr="003939D6" w:rsidRDefault="000B5725" w:rsidP="001C5602">
      <w:pPr>
        <w:jc w:val="both"/>
        <w:rPr>
          <w:rFonts w:ascii="Arial" w:hAnsi="Arial" w:cs="Arial"/>
          <w:i/>
        </w:rPr>
      </w:pPr>
      <w:r w:rsidRPr="003939D6">
        <w:rPr>
          <w:rFonts w:ascii="Arial" w:hAnsi="Arial" w:cs="Arial"/>
          <w:i/>
        </w:rPr>
        <w:t>Statistical Analysis</w:t>
      </w:r>
    </w:p>
    <w:p w14:paraId="3A05DB33" w14:textId="77777777" w:rsidR="000B5725" w:rsidRPr="003939D6" w:rsidRDefault="000B5725" w:rsidP="000B5725">
      <w:pPr>
        <w:ind w:firstLine="720"/>
        <w:jc w:val="both"/>
        <w:rPr>
          <w:rFonts w:ascii="Arial" w:hAnsi="Arial" w:cs="Arial"/>
        </w:rPr>
      </w:pPr>
    </w:p>
    <w:p w14:paraId="43BC32FC" w14:textId="5106C75E" w:rsidR="000B5725" w:rsidRPr="003939D6" w:rsidRDefault="000B5725" w:rsidP="003939D6">
      <w:pPr>
        <w:spacing w:line="480" w:lineRule="auto"/>
        <w:ind w:firstLine="720"/>
        <w:jc w:val="both"/>
        <w:rPr>
          <w:rFonts w:ascii="Arial" w:hAnsi="Arial" w:cs="Arial"/>
        </w:rPr>
      </w:pPr>
      <w:r w:rsidRPr="003939D6">
        <w:rPr>
          <w:rFonts w:ascii="Arial" w:hAnsi="Arial" w:cs="Arial"/>
        </w:rPr>
        <w:t>Normality</w:t>
      </w:r>
      <w:r w:rsidR="00BE7A6B">
        <w:rPr>
          <w:rFonts w:ascii="Arial" w:hAnsi="Arial" w:cs="Arial"/>
        </w:rPr>
        <w:t xml:space="preserve"> of the variables</w:t>
      </w:r>
      <w:r w:rsidRPr="003939D6">
        <w:rPr>
          <w:rFonts w:ascii="Arial" w:hAnsi="Arial" w:cs="Arial"/>
        </w:rPr>
        <w:t xml:space="preserve"> was assessed using the Shapiro–Wilk test. </w:t>
      </w:r>
      <w:r w:rsidR="001C5602" w:rsidRPr="003939D6">
        <w:rPr>
          <w:rFonts w:ascii="Arial" w:hAnsi="Arial" w:cs="Arial"/>
        </w:rPr>
        <w:t>L</w:t>
      </w:r>
      <w:r w:rsidRPr="003939D6">
        <w:rPr>
          <w:rFonts w:ascii="Arial" w:hAnsi="Arial" w:cs="Arial"/>
        </w:rPr>
        <w:t>ogistic regression wa</w:t>
      </w:r>
      <w:r w:rsidR="001C5602" w:rsidRPr="003939D6">
        <w:rPr>
          <w:rFonts w:ascii="Arial" w:hAnsi="Arial" w:cs="Arial"/>
        </w:rPr>
        <w:t xml:space="preserve">s used to assess the risk of low MCI in panoramic radiographs (represented by MCI C2 and C3 classifications) and </w:t>
      </w:r>
      <w:r w:rsidR="00A817B8" w:rsidRPr="003939D6">
        <w:rPr>
          <w:rFonts w:ascii="Arial" w:hAnsi="Arial" w:cs="Arial"/>
        </w:rPr>
        <w:t xml:space="preserve">presence of </w:t>
      </w:r>
      <w:r w:rsidR="001C5602" w:rsidRPr="003939D6">
        <w:rPr>
          <w:rFonts w:ascii="Arial" w:hAnsi="Arial" w:cs="Arial"/>
        </w:rPr>
        <w:t xml:space="preserve">periodontal </w:t>
      </w:r>
      <w:r w:rsidR="00A817B8" w:rsidRPr="003939D6">
        <w:rPr>
          <w:rFonts w:ascii="Arial" w:hAnsi="Arial" w:cs="Arial"/>
        </w:rPr>
        <w:t>disease (horizontal and vertical bone defects in panoramic radiographs)</w:t>
      </w:r>
      <w:r w:rsidR="001C5602" w:rsidRPr="003939D6">
        <w:rPr>
          <w:rFonts w:ascii="Arial" w:hAnsi="Arial" w:cs="Arial"/>
        </w:rPr>
        <w:t xml:space="preserve"> in patients</w:t>
      </w:r>
      <w:r w:rsidR="000A4C4A">
        <w:rPr>
          <w:rFonts w:ascii="Arial" w:hAnsi="Arial" w:cs="Arial"/>
        </w:rPr>
        <w:t xml:space="preserve"> with and without lupus</w:t>
      </w:r>
      <w:r w:rsidRPr="003939D6">
        <w:rPr>
          <w:rFonts w:ascii="Arial" w:hAnsi="Arial" w:cs="Arial"/>
        </w:rPr>
        <w:t xml:space="preserve">. Risk estimates were </w:t>
      </w:r>
      <w:r w:rsidR="000A4C4A">
        <w:rPr>
          <w:rFonts w:ascii="Arial" w:hAnsi="Arial" w:cs="Arial"/>
        </w:rPr>
        <w:t>reported</w:t>
      </w:r>
      <w:r w:rsidR="000A4C4A" w:rsidRPr="003939D6">
        <w:rPr>
          <w:rFonts w:ascii="Arial" w:hAnsi="Arial" w:cs="Arial"/>
        </w:rPr>
        <w:t xml:space="preserve"> </w:t>
      </w:r>
      <w:r w:rsidRPr="003939D6">
        <w:rPr>
          <w:rFonts w:ascii="Arial" w:hAnsi="Arial" w:cs="Arial"/>
        </w:rPr>
        <w:t xml:space="preserve">as </w:t>
      </w:r>
      <w:r w:rsidR="000A4C4A">
        <w:rPr>
          <w:rFonts w:ascii="Arial" w:hAnsi="Arial" w:cs="Arial"/>
        </w:rPr>
        <w:t>o</w:t>
      </w:r>
      <w:r w:rsidR="00955874" w:rsidRPr="003939D6">
        <w:rPr>
          <w:rFonts w:ascii="Arial" w:hAnsi="Arial" w:cs="Arial"/>
        </w:rPr>
        <w:t>dds ratio</w:t>
      </w:r>
      <w:r w:rsidR="000A4C4A">
        <w:rPr>
          <w:rFonts w:ascii="Arial" w:hAnsi="Arial" w:cs="Arial"/>
        </w:rPr>
        <w:t>s</w:t>
      </w:r>
      <w:r w:rsidR="00955874" w:rsidRPr="003939D6">
        <w:rPr>
          <w:rFonts w:ascii="Arial" w:hAnsi="Arial" w:cs="Arial"/>
        </w:rPr>
        <w:t xml:space="preserve"> (</w:t>
      </w:r>
      <w:r w:rsidRPr="003939D6">
        <w:rPr>
          <w:rFonts w:ascii="Arial" w:hAnsi="Arial" w:cs="Arial"/>
        </w:rPr>
        <w:t>OR</w:t>
      </w:r>
      <w:r w:rsidR="00955874" w:rsidRPr="003939D6">
        <w:rPr>
          <w:rFonts w:ascii="Arial" w:hAnsi="Arial" w:cs="Arial"/>
        </w:rPr>
        <w:t>)</w:t>
      </w:r>
      <w:r w:rsidRPr="003939D6">
        <w:rPr>
          <w:rFonts w:ascii="Arial" w:hAnsi="Arial" w:cs="Arial"/>
        </w:rPr>
        <w:t xml:space="preserve"> with 95% </w:t>
      </w:r>
      <w:r w:rsidR="000A4C4A">
        <w:rPr>
          <w:rFonts w:ascii="Arial" w:hAnsi="Arial" w:cs="Arial"/>
        </w:rPr>
        <w:t>c</w:t>
      </w:r>
      <w:r w:rsidR="00955874" w:rsidRPr="003939D6">
        <w:rPr>
          <w:rFonts w:ascii="Arial" w:hAnsi="Arial" w:cs="Arial"/>
        </w:rPr>
        <w:t>onfidence intervals (</w:t>
      </w:r>
      <w:r w:rsidRPr="003939D6">
        <w:rPr>
          <w:rFonts w:ascii="Arial" w:hAnsi="Arial" w:cs="Arial"/>
        </w:rPr>
        <w:t>C</w:t>
      </w:r>
      <w:r w:rsidR="00AF553F" w:rsidRPr="003939D6">
        <w:rPr>
          <w:rFonts w:ascii="Arial" w:hAnsi="Arial" w:cs="Arial"/>
        </w:rPr>
        <w:t>I</w:t>
      </w:r>
      <w:r w:rsidRPr="003939D6">
        <w:rPr>
          <w:rFonts w:ascii="Arial" w:hAnsi="Arial" w:cs="Arial"/>
        </w:rPr>
        <w:t>s</w:t>
      </w:r>
      <w:r w:rsidR="00955874" w:rsidRPr="003939D6">
        <w:rPr>
          <w:rFonts w:ascii="Arial" w:hAnsi="Arial" w:cs="Arial"/>
        </w:rPr>
        <w:t>)</w:t>
      </w:r>
      <w:r w:rsidRPr="003939D6">
        <w:rPr>
          <w:rFonts w:ascii="Arial" w:hAnsi="Arial" w:cs="Arial"/>
        </w:rPr>
        <w:t>.</w:t>
      </w:r>
    </w:p>
    <w:p w14:paraId="25FCB3FB" w14:textId="0AA4B0BF" w:rsidR="000B5725" w:rsidRPr="003939D6" w:rsidRDefault="000B5725" w:rsidP="001C5602">
      <w:pPr>
        <w:spacing w:line="480" w:lineRule="auto"/>
        <w:ind w:firstLine="720"/>
        <w:jc w:val="both"/>
        <w:rPr>
          <w:rFonts w:ascii="Arial" w:hAnsi="Arial" w:cs="Arial"/>
        </w:rPr>
      </w:pPr>
      <w:r w:rsidRPr="003939D6">
        <w:rPr>
          <w:rFonts w:ascii="Arial" w:hAnsi="Arial" w:cs="Arial"/>
        </w:rPr>
        <w:t xml:space="preserve">Intra- and inter-observer agreement </w:t>
      </w:r>
      <w:r w:rsidR="000A4C4A">
        <w:rPr>
          <w:rFonts w:ascii="Arial" w:hAnsi="Arial" w:cs="Arial"/>
        </w:rPr>
        <w:t>was</w:t>
      </w:r>
      <w:r w:rsidR="000A4C4A" w:rsidRPr="003939D6">
        <w:rPr>
          <w:rFonts w:ascii="Arial" w:hAnsi="Arial" w:cs="Arial"/>
        </w:rPr>
        <w:t xml:space="preserve"> </w:t>
      </w:r>
      <w:r w:rsidRPr="003939D6">
        <w:rPr>
          <w:rFonts w:ascii="Arial" w:hAnsi="Arial" w:cs="Arial"/>
        </w:rPr>
        <w:t>assessed using the Kappa test for MCI</w:t>
      </w:r>
      <w:r w:rsidR="001C5602" w:rsidRPr="003939D6">
        <w:rPr>
          <w:rFonts w:ascii="Arial" w:hAnsi="Arial" w:cs="Arial"/>
        </w:rPr>
        <w:t xml:space="preserve"> and presence of periodontal disease defects.</w:t>
      </w:r>
    </w:p>
    <w:p w14:paraId="6A917421" w14:textId="63799CEC" w:rsidR="000B5725" w:rsidRPr="003939D6" w:rsidRDefault="000B5725" w:rsidP="001C5602">
      <w:pPr>
        <w:spacing w:line="480" w:lineRule="auto"/>
        <w:ind w:firstLine="720"/>
        <w:jc w:val="both"/>
        <w:rPr>
          <w:rFonts w:ascii="Arial" w:hAnsi="Arial" w:cs="Arial"/>
        </w:rPr>
      </w:pPr>
      <w:r w:rsidRPr="003939D6">
        <w:rPr>
          <w:rFonts w:ascii="Arial" w:hAnsi="Arial" w:cs="Arial"/>
        </w:rPr>
        <w:t xml:space="preserve"> All statistical analyses were performed using the IBM SPSS Statistics 24 software (SPSS, Inc., Chicago, IL, USA)</w:t>
      </w:r>
      <w:r w:rsidR="0016586D" w:rsidRPr="003939D6">
        <w:rPr>
          <w:rFonts w:ascii="Arial" w:hAnsi="Arial" w:cs="Arial"/>
        </w:rPr>
        <w:t>.</w:t>
      </w:r>
    </w:p>
    <w:p w14:paraId="69210EEC" w14:textId="77777777" w:rsidR="00ED3D70" w:rsidRPr="003939D6" w:rsidRDefault="00ED3D70" w:rsidP="00ED3D70">
      <w:pPr>
        <w:spacing w:line="480" w:lineRule="auto"/>
        <w:jc w:val="both"/>
        <w:rPr>
          <w:rFonts w:ascii="Arial" w:hAnsi="Arial" w:cs="Arial"/>
        </w:rPr>
      </w:pPr>
    </w:p>
    <w:p w14:paraId="091206F5" w14:textId="6B1D3D17" w:rsidR="008E55CC" w:rsidRPr="003939D6" w:rsidRDefault="00ED3D70" w:rsidP="002C1CAE">
      <w:pPr>
        <w:spacing w:line="480" w:lineRule="auto"/>
        <w:jc w:val="both"/>
        <w:rPr>
          <w:rFonts w:ascii="Arial" w:hAnsi="Arial" w:cs="Arial"/>
          <w:b/>
        </w:rPr>
      </w:pPr>
      <w:r w:rsidRPr="003939D6">
        <w:rPr>
          <w:rFonts w:ascii="Arial" w:hAnsi="Arial" w:cs="Arial"/>
          <w:b/>
        </w:rPr>
        <w:t>Results</w:t>
      </w:r>
    </w:p>
    <w:p w14:paraId="37F388E9" w14:textId="6DE65095" w:rsidR="004B53B3" w:rsidRPr="003939D6" w:rsidRDefault="008E55CC" w:rsidP="002C1CAE">
      <w:pPr>
        <w:spacing w:line="480" w:lineRule="auto"/>
        <w:jc w:val="both"/>
        <w:rPr>
          <w:rFonts w:ascii="Arial" w:hAnsi="Arial" w:cs="Arial"/>
        </w:rPr>
      </w:pPr>
      <w:r w:rsidRPr="003939D6">
        <w:rPr>
          <w:rFonts w:ascii="Arial" w:hAnsi="Arial" w:cs="Arial"/>
          <w:b/>
        </w:rPr>
        <w:tab/>
      </w:r>
      <w:r w:rsidRPr="003939D6">
        <w:rPr>
          <w:rFonts w:ascii="Arial" w:hAnsi="Arial" w:cs="Arial"/>
        </w:rPr>
        <w:t xml:space="preserve"> As the variables were not normal (p=0.000), data </w:t>
      </w:r>
      <w:r w:rsidR="000A4C4A">
        <w:rPr>
          <w:rFonts w:ascii="Arial" w:hAnsi="Arial" w:cs="Arial"/>
        </w:rPr>
        <w:t>are</w:t>
      </w:r>
      <w:r w:rsidR="000A4C4A" w:rsidRPr="003939D6">
        <w:rPr>
          <w:rFonts w:ascii="Arial" w:hAnsi="Arial" w:cs="Arial"/>
        </w:rPr>
        <w:t xml:space="preserve"> </w:t>
      </w:r>
      <w:r w:rsidRPr="003939D6">
        <w:rPr>
          <w:rFonts w:ascii="Arial" w:hAnsi="Arial" w:cs="Arial"/>
        </w:rPr>
        <w:t>presented as median</w:t>
      </w:r>
      <w:r w:rsidR="000A4C4A">
        <w:rPr>
          <w:rFonts w:ascii="Arial" w:hAnsi="Arial" w:cs="Arial"/>
        </w:rPr>
        <w:t xml:space="preserve"> values</w:t>
      </w:r>
      <w:r w:rsidRPr="003939D6">
        <w:rPr>
          <w:rFonts w:ascii="Arial" w:hAnsi="Arial" w:cs="Arial"/>
        </w:rPr>
        <w:t xml:space="preserve"> and interquartile range</w:t>
      </w:r>
      <w:r w:rsidR="000A4C4A">
        <w:rPr>
          <w:rFonts w:ascii="Arial" w:hAnsi="Arial" w:cs="Arial"/>
        </w:rPr>
        <w:t>s</w:t>
      </w:r>
      <w:r w:rsidRPr="003939D6">
        <w:rPr>
          <w:rFonts w:ascii="Arial" w:hAnsi="Arial" w:cs="Arial"/>
        </w:rPr>
        <w:t xml:space="preserve"> when applicable.</w:t>
      </w:r>
    </w:p>
    <w:p w14:paraId="0BCABFC3" w14:textId="77777777" w:rsidR="00AF553F" w:rsidRPr="003939D6" w:rsidRDefault="00AF553F" w:rsidP="002C1CAE">
      <w:pPr>
        <w:spacing w:line="480" w:lineRule="auto"/>
        <w:jc w:val="both"/>
        <w:rPr>
          <w:rFonts w:ascii="Arial" w:hAnsi="Arial" w:cs="Arial"/>
        </w:rPr>
      </w:pPr>
    </w:p>
    <w:p w14:paraId="42AE340C" w14:textId="7C2B5F6C" w:rsidR="00ED3D70" w:rsidRPr="003939D6" w:rsidRDefault="004B53B3" w:rsidP="002C1CAE">
      <w:pPr>
        <w:spacing w:line="480" w:lineRule="auto"/>
        <w:jc w:val="both"/>
        <w:rPr>
          <w:rFonts w:ascii="Arial" w:hAnsi="Arial" w:cs="Arial"/>
        </w:rPr>
      </w:pPr>
      <w:r w:rsidRPr="003939D6">
        <w:rPr>
          <w:rFonts w:ascii="Arial" w:hAnsi="Arial" w:cs="Arial"/>
          <w:i/>
        </w:rPr>
        <w:t>Descriptive data</w:t>
      </w:r>
    </w:p>
    <w:p w14:paraId="300F98E3" w14:textId="556AD611" w:rsidR="00ED3D70" w:rsidRDefault="000A4C4A" w:rsidP="002C1CAE">
      <w:pPr>
        <w:spacing w:line="480" w:lineRule="auto"/>
        <w:ind w:firstLine="720"/>
        <w:jc w:val="both"/>
        <w:rPr>
          <w:rFonts w:ascii="Arial" w:hAnsi="Arial" w:cs="Arial"/>
        </w:rPr>
      </w:pPr>
      <w:r>
        <w:rPr>
          <w:rFonts w:ascii="Arial" w:hAnsi="Arial" w:cs="Arial"/>
        </w:rPr>
        <w:t>Table 1 depicts the</w:t>
      </w:r>
      <w:r w:rsidR="004B53B3" w:rsidRPr="003939D6">
        <w:rPr>
          <w:rFonts w:ascii="Arial" w:hAnsi="Arial" w:cs="Arial"/>
        </w:rPr>
        <w:t xml:space="preserve"> number</w:t>
      </w:r>
      <w:r w:rsidR="00F91CCD" w:rsidRPr="003939D6">
        <w:rPr>
          <w:rFonts w:ascii="Arial" w:hAnsi="Arial" w:cs="Arial"/>
        </w:rPr>
        <w:t xml:space="preserve"> and age</w:t>
      </w:r>
      <w:r w:rsidR="004B53B3" w:rsidRPr="003939D6">
        <w:rPr>
          <w:rFonts w:ascii="Arial" w:hAnsi="Arial" w:cs="Arial"/>
        </w:rPr>
        <w:t xml:space="preserve"> of patients, as well as </w:t>
      </w:r>
      <w:r w:rsidR="00F91CCD" w:rsidRPr="003939D6">
        <w:rPr>
          <w:rFonts w:ascii="Arial" w:hAnsi="Arial" w:cs="Arial"/>
        </w:rPr>
        <w:t>their treatment and systemic comorbidities (</w:t>
      </w:r>
      <w:r w:rsidR="004B53B3" w:rsidRPr="003939D6">
        <w:rPr>
          <w:rFonts w:ascii="Arial" w:hAnsi="Arial" w:cs="Arial"/>
        </w:rPr>
        <w:t>number of patients using medication that affects bone metabolism</w:t>
      </w:r>
      <w:r w:rsidR="00F91CCD" w:rsidRPr="003939D6">
        <w:rPr>
          <w:rFonts w:ascii="Arial" w:hAnsi="Arial" w:cs="Arial"/>
        </w:rPr>
        <w:t xml:space="preserve">, </w:t>
      </w:r>
      <w:r w:rsidR="004B53B3" w:rsidRPr="003939D6">
        <w:rPr>
          <w:rFonts w:ascii="Arial" w:hAnsi="Arial" w:cs="Arial"/>
        </w:rPr>
        <w:t>such as corticosteroids</w:t>
      </w:r>
      <w:r w:rsidR="00F91CCD" w:rsidRPr="003939D6">
        <w:rPr>
          <w:rFonts w:ascii="Arial" w:hAnsi="Arial" w:cs="Arial"/>
        </w:rPr>
        <w:t>;</w:t>
      </w:r>
      <w:r w:rsidR="004B53B3" w:rsidRPr="003939D6">
        <w:rPr>
          <w:rFonts w:ascii="Arial" w:hAnsi="Arial" w:cs="Arial"/>
        </w:rPr>
        <w:t xml:space="preserve"> number of patients with systemic disease</w:t>
      </w:r>
      <w:r w:rsidR="00F91CCD" w:rsidRPr="003939D6">
        <w:rPr>
          <w:rFonts w:ascii="Arial" w:hAnsi="Arial" w:cs="Arial"/>
        </w:rPr>
        <w:t xml:space="preserve">, </w:t>
      </w:r>
      <w:r w:rsidR="004B53B3" w:rsidRPr="003939D6">
        <w:rPr>
          <w:rFonts w:ascii="Arial" w:hAnsi="Arial" w:cs="Arial"/>
        </w:rPr>
        <w:t xml:space="preserve">such </w:t>
      </w:r>
      <w:r w:rsidR="004B53B3" w:rsidRPr="003939D6">
        <w:rPr>
          <w:rFonts w:ascii="Arial" w:hAnsi="Arial" w:cs="Arial"/>
        </w:rPr>
        <w:lastRenderedPageBreak/>
        <w:t>as diabetes</w:t>
      </w:r>
      <w:r w:rsidR="00F91CCD" w:rsidRPr="003939D6">
        <w:rPr>
          <w:rFonts w:ascii="Arial" w:hAnsi="Arial" w:cs="Arial"/>
        </w:rPr>
        <w:t xml:space="preserve">), as well as median number of missing teeth, number of patients with low MCI (classified as MCI 2 and 3) and patients with periodontal disease (vertical or horizontal bone loss detected in panoramic radiographs). </w:t>
      </w:r>
      <w:r>
        <w:rPr>
          <w:rFonts w:ascii="Arial" w:hAnsi="Arial" w:cs="Arial"/>
        </w:rPr>
        <w:t>Table 2 shows d</w:t>
      </w:r>
      <w:r w:rsidR="00F91CCD" w:rsidRPr="003939D6">
        <w:rPr>
          <w:rFonts w:ascii="Arial" w:hAnsi="Arial" w:cs="Arial"/>
        </w:rPr>
        <w:t xml:space="preserve">escriptive data </w:t>
      </w:r>
      <w:r>
        <w:rPr>
          <w:rFonts w:ascii="Arial" w:hAnsi="Arial" w:cs="Arial"/>
        </w:rPr>
        <w:t>regarding</w:t>
      </w:r>
      <w:r w:rsidRPr="003939D6">
        <w:rPr>
          <w:rFonts w:ascii="Arial" w:hAnsi="Arial" w:cs="Arial"/>
        </w:rPr>
        <w:t xml:space="preserve"> </w:t>
      </w:r>
      <w:r w:rsidR="00880326" w:rsidRPr="003939D6">
        <w:rPr>
          <w:rFonts w:ascii="Arial" w:hAnsi="Arial" w:cs="Arial"/>
        </w:rPr>
        <w:t xml:space="preserve">the number of remaining teeth and periodontal bone loss according to the aforementioned classification (anterior inferior area, anterior superior area, posterior superior left area, posterior superior right area, posterior inferior left area, posterior inferior right area). </w:t>
      </w:r>
    </w:p>
    <w:p w14:paraId="7EA334CC" w14:textId="562D6228" w:rsidR="00E950A4" w:rsidRDefault="00E950A4" w:rsidP="002C1CAE">
      <w:pPr>
        <w:spacing w:line="480" w:lineRule="auto"/>
        <w:ind w:firstLine="720"/>
        <w:jc w:val="both"/>
        <w:rPr>
          <w:rFonts w:ascii="Arial" w:hAnsi="Arial" w:cs="Arial"/>
        </w:rPr>
      </w:pPr>
    </w:p>
    <w:p w14:paraId="0597FCD8" w14:textId="77777777" w:rsidR="00E950A4" w:rsidRPr="003939D6" w:rsidRDefault="00E950A4" w:rsidP="00E950A4">
      <w:pPr>
        <w:spacing w:line="480" w:lineRule="auto"/>
        <w:jc w:val="both"/>
        <w:rPr>
          <w:rFonts w:ascii="Arial" w:hAnsi="Arial" w:cs="Arial"/>
          <w:sz w:val="20"/>
          <w:szCs w:val="20"/>
        </w:rPr>
      </w:pPr>
      <w:r w:rsidRPr="003939D6">
        <w:rPr>
          <w:rFonts w:ascii="Arial" w:hAnsi="Arial" w:cs="Arial"/>
          <w:b/>
          <w:sz w:val="20"/>
          <w:szCs w:val="20"/>
        </w:rPr>
        <w:t>Table 1:</w:t>
      </w:r>
      <w:r>
        <w:rPr>
          <w:rFonts w:ascii="Arial" w:hAnsi="Arial" w:cs="Arial"/>
          <w:b/>
          <w:sz w:val="20"/>
          <w:szCs w:val="20"/>
        </w:rPr>
        <w:t xml:space="preserve"> </w:t>
      </w:r>
      <w:r w:rsidRPr="00383ADE">
        <w:rPr>
          <w:rFonts w:ascii="Arial" w:hAnsi="Arial" w:cs="Arial"/>
          <w:sz w:val="20"/>
          <w:szCs w:val="20"/>
        </w:rPr>
        <w:t>Descriptive data of study patients.</w:t>
      </w:r>
      <w:r w:rsidRPr="003939D6">
        <w:rPr>
          <w:rFonts w:ascii="Arial" w:hAnsi="Arial" w:cs="Arial"/>
          <w:sz w:val="20"/>
          <w:szCs w:val="20"/>
        </w:rPr>
        <w:t xml:space="preserve"> </w:t>
      </w:r>
      <w:r>
        <w:rPr>
          <w:rFonts w:ascii="Arial" w:hAnsi="Arial" w:cs="Arial"/>
          <w:sz w:val="20"/>
          <w:szCs w:val="20"/>
        </w:rPr>
        <w:t>N</w:t>
      </w:r>
      <w:r w:rsidRPr="003939D6">
        <w:rPr>
          <w:rFonts w:ascii="Arial" w:hAnsi="Arial" w:cs="Arial"/>
          <w:sz w:val="20"/>
          <w:szCs w:val="20"/>
        </w:rPr>
        <w:t>umber of patients</w:t>
      </w:r>
      <w:r>
        <w:rPr>
          <w:rFonts w:ascii="Arial" w:hAnsi="Arial" w:cs="Arial"/>
          <w:sz w:val="20"/>
          <w:szCs w:val="20"/>
        </w:rPr>
        <w:t>,</w:t>
      </w:r>
      <w:r w:rsidRPr="003939D6">
        <w:rPr>
          <w:rFonts w:ascii="Arial" w:hAnsi="Arial" w:cs="Arial"/>
          <w:sz w:val="20"/>
          <w:szCs w:val="20"/>
        </w:rPr>
        <w:t xml:space="preserve"> median age of the patients</w:t>
      </w:r>
      <w:r>
        <w:rPr>
          <w:rFonts w:ascii="Arial" w:hAnsi="Arial" w:cs="Arial"/>
          <w:sz w:val="20"/>
          <w:szCs w:val="20"/>
        </w:rPr>
        <w:t>,</w:t>
      </w:r>
      <w:r w:rsidRPr="003939D6">
        <w:rPr>
          <w:rFonts w:ascii="Arial" w:hAnsi="Arial" w:cs="Arial"/>
          <w:sz w:val="20"/>
          <w:szCs w:val="20"/>
        </w:rPr>
        <w:t xml:space="preserve"> number of patients using medication that affects bone metabolism</w:t>
      </w:r>
      <w:r>
        <w:rPr>
          <w:rFonts w:ascii="Arial" w:hAnsi="Arial" w:cs="Arial"/>
          <w:sz w:val="20"/>
          <w:szCs w:val="20"/>
        </w:rPr>
        <w:t>, number of patients with</w:t>
      </w:r>
      <w:r w:rsidRPr="003939D6">
        <w:rPr>
          <w:rFonts w:ascii="Arial" w:hAnsi="Arial" w:cs="Arial"/>
          <w:sz w:val="20"/>
          <w:szCs w:val="20"/>
        </w:rPr>
        <w:t xml:space="preserve"> other systemic disease</w:t>
      </w:r>
      <w:r>
        <w:rPr>
          <w:rFonts w:ascii="Arial" w:hAnsi="Arial" w:cs="Arial"/>
          <w:sz w:val="20"/>
          <w:szCs w:val="20"/>
        </w:rPr>
        <w:t>,</w:t>
      </w:r>
      <w:r w:rsidRPr="003939D6">
        <w:rPr>
          <w:rFonts w:ascii="Arial" w:hAnsi="Arial" w:cs="Arial"/>
          <w:sz w:val="20"/>
          <w:szCs w:val="20"/>
        </w:rPr>
        <w:t xml:space="preserve"> median number of missing teeth</w:t>
      </w:r>
      <w:r>
        <w:rPr>
          <w:rFonts w:ascii="Arial" w:hAnsi="Arial" w:cs="Arial"/>
          <w:sz w:val="20"/>
          <w:szCs w:val="20"/>
        </w:rPr>
        <w:t>,</w:t>
      </w:r>
      <w:r w:rsidRPr="003939D6">
        <w:rPr>
          <w:rFonts w:ascii="Arial" w:hAnsi="Arial" w:cs="Arial"/>
          <w:sz w:val="20"/>
          <w:szCs w:val="20"/>
        </w:rPr>
        <w:t xml:space="preserve"> number of patients with mandibular cortical index 2 or 3</w:t>
      </w:r>
      <w:r>
        <w:rPr>
          <w:rFonts w:ascii="Arial" w:hAnsi="Arial" w:cs="Arial"/>
          <w:sz w:val="20"/>
          <w:szCs w:val="20"/>
        </w:rPr>
        <w:t>,</w:t>
      </w:r>
      <w:r w:rsidRPr="003939D6">
        <w:rPr>
          <w:rFonts w:ascii="Arial" w:hAnsi="Arial" w:cs="Arial"/>
          <w:sz w:val="20"/>
          <w:szCs w:val="20"/>
        </w:rPr>
        <w:t xml:space="preserve"> number of patients with periodontal disease (horizontal and/or vertical bone defects detected in panoramic radiographs).</w:t>
      </w:r>
    </w:p>
    <w:p w14:paraId="32CB9867" w14:textId="77777777" w:rsidR="00E950A4" w:rsidRPr="003939D6" w:rsidRDefault="00E950A4" w:rsidP="00E950A4">
      <w:pPr>
        <w:rPr>
          <w:rFonts w:ascii="Arial" w:hAnsi="Arial" w:cs="Arial"/>
        </w:rPr>
      </w:pPr>
    </w:p>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567"/>
        <w:gridCol w:w="1134"/>
        <w:gridCol w:w="1701"/>
        <w:gridCol w:w="1701"/>
        <w:gridCol w:w="1134"/>
        <w:gridCol w:w="1134"/>
        <w:gridCol w:w="1418"/>
      </w:tblGrid>
      <w:tr w:rsidR="00E950A4" w:rsidRPr="003939D6" w14:paraId="69C0DC76" w14:textId="77777777" w:rsidTr="00E950A4">
        <w:tc>
          <w:tcPr>
            <w:tcW w:w="1702" w:type="dxa"/>
            <w:tcBorders>
              <w:bottom w:val="single" w:sz="4" w:space="0" w:color="000000" w:themeColor="text1"/>
            </w:tcBorders>
          </w:tcPr>
          <w:p w14:paraId="47A26828" w14:textId="77777777" w:rsidR="00E950A4" w:rsidRPr="003939D6" w:rsidRDefault="00E950A4" w:rsidP="001E37C7">
            <w:pPr>
              <w:rPr>
                <w:rFonts w:ascii="Arial" w:hAnsi="Arial" w:cs="Arial"/>
                <w:sz w:val="20"/>
                <w:szCs w:val="20"/>
              </w:rPr>
            </w:pPr>
          </w:p>
        </w:tc>
        <w:tc>
          <w:tcPr>
            <w:tcW w:w="567" w:type="dxa"/>
            <w:tcBorders>
              <w:bottom w:val="single" w:sz="4" w:space="0" w:color="000000" w:themeColor="text1"/>
            </w:tcBorders>
          </w:tcPr>
          <w:p w14:paraId="3C829DF9" w14:textId="6DA22CC7" w:rsidR="00E950A4" w:rsidRPr="003939D6" w:rsidRDefault="00E950A4" w:rsidP="001E37C7">
            <w:pPr>
              <w:jc w:val="center"/>
              <w:rPr>
                <w:rFonts w:ascii="Arial" w:hAnsi="Arial" w:cs="Arial"/>
                <w:b/>
                <w:sz w:val="20"/>
                <w:szCs w:val="20"/>
              </w:rPr>
            </w:pPr>
            <w:r>
              <w:rPr>
                <w:rFonts w:ascii="Arial" w:hAnsi="Arial" w:cs="Arial"/>
                <w:b/>
                <w:sz w:val="20"/>
                <w:szCs w:val="20"/>
              </w:rPr>
              <w:t>n</w:t>
            </w:r>
          </w:p>
        </w:tc>
        <w:tc>
          <w:tcPr>
            <w:tcW w:w="1134" w:type="dxa"/>
            <w:tcBorders>
              <w:bottom w:val="single" w:sz="4" w:space="0" w:color="000000" w:themeColor="text1"/>
            </w:tcBorders>
          </w:tcPr>
          <w:p w14:paraId="79F33252" w14:textId="77777777" w:rsidR="00E950A4" w:rsidRPr="003939D6" w:rsidRDefault="00E950A4" w:rsidP="001E37C7">
            <w:pPr>
              <w:jc w:val="center"/>
              <w:rPr>
                <w:rFonts w:ascii="Arial" w:hAnsi="Arial" w:cs="Arial"/>
                <w:b/>
                <w:sz w:val="20"/>
                <w:szCs w:val="20"/>
              </w:rPr>
            </w:pPr>
            <w:r w:rsidRPr="003939D6">
              <w:rPr>
                <w:rFonts w:ascii="Arial" w:hAnsi="Arial" w:cs="Arial"/>
                <w:b/>
                <w:sz w:val="20"/>
                <w:szCs w:val="20"/>
              </w:rPr>
              <w:t>Age</w:t>
            </w:r>
          </w:p>
        </w:tc>
        <w:tc>
          <w:tcPr>
            <w:tcW w:w="1701" w:type="dxa"/>
            <w:tcBorders>
              <w:bottom w:val="single" w:sz="4" w:space="0" w:color="000000" w:themeColor="text1"/>
            </w:tcBorders>
          </w:tcPr>
          <w:p w14:paraId="01DE5DF7" w14:textId="77777777" w:rsidR="00E950A4" w:rsidRPr="003939D6" w:rsidRDefault="00E950A4" w:rsidP="001E37C7">
            <w:pPr>
              <w:jc w:val="center"/>
              <w:rPr>
                <w:rFonts w:ascii="Arial" w:hAnsi="Arial" w:cs="Arial"/>
                <w:b/>
                <w:sz w:val="20"/>
                <w:szCs w:val="20"/>
              </w:rPr>
            </w:pPr>
            <w:r w:rsidRPr="003939D6">
              <w:rPr>
                <w:rFonts w:ascii="Arial" w:hAnsi="Arial" w:cs="Arial"/>
                <w:b/>
                <w:sz w:val="20"/>
                <w:szCs w:val="20"/>
              </w:rPr>
              <w:t>Medication that affects bone metabolism</w:t>
            </w:r>
          </w:p>
        </w:tc>
        <w:tc>
          <w:tcPr>
            <w:tcW w:w="1701" w:type="dxa"/>
            <w:tcBorders>
              <w:bottom w:val="single" w:sz="4" w:space="0" w:color="000000" w:themeColor="text1"/>
            </w:tcBorders>
          </w:tcPr>
          <w:p w14:paraId="4AC78F0B" w14:textId="77777777" w:rsidR="00E950A4" w:rsidRPr="003939D6" w:rsidRDefault="00E950A4" w:rsidP="001E37C7">
            <w:pPr>
              <w:jc w:val="center"/>
              <w:rPr>
                <w:rFonts w:ascii="Arial" w:hAnsi="Arial" w:cs="Arial"/>
                <w:b/>
                <w:sz w:val="20"/>
                <w:szCs w:val="20"/>
              </w:rPr>
            </w:pPr>
            <w:r w:rsidRPr="003939D6">
              <w:rPr>
                <w:rFonts w:ascii="Arial" w:hAnsi="Arial" w:cs="Arial"/>
                <w:b/>
                <w:sz w:val="20"/>
                <w:szCs w:val="20"/>
              </w:rPr>
              <w:t>Comorbidities</w:t>
            </w:r>
          </w:p>
        </w:tc>
        <w:tc>
          <w:tcPr>
            <w:tcW w:w="1134" w:type="dxa"/>
            <w:tcBorders>
              <w:bottom w:val="single" w:sz="4" w:space="0" w:color="000000" w:themeColor="text1"/>
            </w:tcBorders>
          </w:tcPr>
          <w:p w14:paraId="64C76952" w14:textId="77777777" w:rsidR="00E950A4" w:rsidRPr="003939D6" w:rsidRDefault="00E950A4" w:rsidP="001E37C7">
            <w:pPr>
              <w:jc w:val="center"/>
              <w:rPr>
                <w:rFonts w:ascii="Arial" w:hAnsi="Arial" w:cs="Arial"/>
                <w:b/>
                <w:sz w:val="20"/>
                <w:szCs w:val="20"/>
              </w:rPr>
            </w:pPr>
            <w:r w:rsidRPr="003939D6">
              <w:rPr>
                <w:rFonts w:ascii="Arial" w:hAnsi="Arial" w:cs="Arial"/>
                <w:b/>
                <w:sz w:val="20"/>
                <w:szCs w:val="20"/>
              </w:rPr>
              <w:t>Missing teeth</w:t>
            </w:r>
          </w:p>
        </w:tc>
        <w:tc>
          <w:tcPr>
            <w:tcW w:w="1134" w:type="dxa"/>
            <w:tcBorders>
              <w:bottom w:val="single" w:sz="4" w:space="0" w:color="000000" w:themeColor="text1"/>
            </w:tcBorders>
          </w:tcPr>
          <w:p w14:paraId="512054D7" w14:textId="77777777" w:rsidR="00E950A4" w:rsidRPr="003939D6" w:rsidRDefault="00E950A4" w:rsidP="001E37C7">
            <w:pPr>
              <w:jc w:val="center"/>
              <w:rPr>
                <w:rFonts w:ascii="Arial" w:hAnsi="Arial" w:cs="Arial"/>
                <w:b/>
                <w:sz w:val="20"/>
                <w:szCs w:val="20"/>
              </w:rPr>
            </w:pPr>
            <w:r w:rsidRPr="003939D6">
              <w:rPr>
                <w:rFonts w:ascii="Arial" w:hAnsi="Arial" w:cs="Arial"/>
                <w:b/>
                <w:sz w:val="20"/>
                <w:szCs w:val="20"/>
              </w:rPr>
              <w:t>MCI 2 and 3</w:t>
            </w:r>
          </w:p>
        </w:tc>
        <w:tc>
          <w:tcPr>
            <w:tcW w:w="1418" w:type="dxa"/>
            <w:tcBorders>
              <w:bottom w:val="single" w:sz="4" w:space="0" w:color="000000" w:themeColor="text1"/>
            </w:tcBorders>
          </w:tcPr>
          <w:p w14:paraId="6063A514" w14:textId="77777777" w:rsidR="00E950A4" w:rsidRPr="003939D6" w:rsidRDefault="00E950A4" w:rsidP="001E37C7">
            <w:pPr>
              <w:jc w:val="center"/>
              <w:rPr>
                <w:rFonts w:ascii="Arial" w:hAnsi="Arial" w:cs="Arial"/>
                <w:b/>
                <w:sz w:val="20"/>
                <w:szCs w:val="20"/>
              </w:rPr>
            </w:pPr>
            <w:r w:rsidRPr="003939D6">
              <w:rPr>
                <w:rFonts w:ascii="Arial" w:hAnsi="Arial" w:cs="Arial"/>
                <w:b/>
                <w:sz w:val="20"/>
                <w:szCs w:val="20"/>
              </w:rPr>
              <w:t>Periodontal disease</w:t>
            </w:r>
          </w:p>
        </w:tc>
      </w:tr>
      <w:tr w:rsidR="00E950A4" w:rsidRPr="003939D6" w14:paraId="61079C34" w14:textId="77777777" w:rsidTr="00E950A4">
        <w:tc>
          <w:tcPr>
            <w:tcW w:w="1702" w:type="dxa"/>
            <w:tcBorders>
              <w:top w:val="single" w:sz="4" w:space="0" w:color="000000" w:themeColor="text1"/>
            </w:tcBorders>
          </w:tcPr>
          <w:p w14:paraId="26D67FCC" w14:textId="77777777" w:rsidR="00E950A4" w:rsidRPr="003939D6" w:rsidRDefault="00E950A4" w:rsidP="001E37C7">
            <w:pPr>
              <w:rPr>
                <w:rFonts w:ascii="Arial" w:hAnsi="Arial" w:cs="Arial"/>
                <w:sz w:val="20"/>
                <w:szCs w:val="20"/>
                <w:vertAlign w:val="superscript"/>
              </w:rPr>
            </w:pPr>
            <w:r w:rsidRPr="003939D6">
              <w:rPr>
                <w:rFonts w:ascii="Arial" w:hAnsi="Arial" w:cs="Arial"/>
                <w:sz w:val="20"/>
                <w:szCs w:val="20"/>
              </w:rPr>
              <w:t>SLE</w:t>
            </w:r>
          </w:p>
        </w:tc>
        <w:tc>
          <w:tcPr>
            <w:tcW w:w="567" w:type="dxa"/>
            <w:tcBorders>
              <w:top w:val="single" w:sz="4" w:space="0" w:color="000000" w:themeColor="text1"/>
            </w:tcBorders>
          </w:tcPr>
          <w:p w14:paraId="0DF1824A"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7</w:t>
            </w:r>
          </w:p>
        </w:tc>
        <w:tc>
          <w:tcPr>
            <w:tcW w:w="1134" w:type="dxa"/>
            <w:tcBorders>
              <w:top w:val="single" w:sz="4" w:space="0" w:color="000000" w:themeColor="text1"/>
            </w:tcBorders>
          </w:tcPr>
          <w:p w14:paraId="052007CF"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36(IR69)</w:t>
            </w:r>
          </w:p>
        </w:tc>
        <w:tc>
          <w:tcPr>
            <w:tcW w:w="1701" w:type="dxa"/>
            <w:tcBorders>
              <w:top w:val="single" w:sz="4" w:space="0" w:color="000000" w:themeColor="text1"/>
            </w:tcBorders>
          </w:tcPr>
          <w:p w14:paraId="38D84925"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7</w:t>
            </w:r>
          </w:p>
        </w:tc>
        <w:tc>
          <w:tcPr>
            <w:tcW w:w="1701" w:type="dxa"/>
            <w:tcBorders>
              <w:top w:val="single" w:sz="4" w:space="0" w:color="000000" w:themeColor="text1"/>
            </w:tcBorders>
          </w:tcPr>
          <w:p w14:paraId="5C7AEC14"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29</w:t>
            </w:r>
          </w:p>
        </w:tc>
        <w:tc>
          <w:tcPr>
            <w:tcW w:w="1134" w:type="dxa"/>
            <w:tcBorders>
              <w:top w:val="single" w:sz="4" w:space="0" w:color="000000" w:themeColor="text1"/>
            </w:tcBorders>
          </w:tcPr>
          <w:p w14:paraId="72BF9AB9"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8(IR12)</w:t>
            </w:r>
          </w:p>
        </w:tc>
        <w:tc>
          <w:tcPr>
            <w:tcW w:w="1134" w:type="dxa"/>
            <w:tcBorders>
              <w:top w:val="single" w:sz="4" w:space="0" w:color="000000" w:themeColor="text1"/>
            </w:tcBorders>
          </w:tcPr>
          <w:p w14:paraId="3B9F94C8"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1</w:t>
            </w:r>
          </w:p>
        </w:tc>
        <w:tc>
          <w:tcPr>
            <w:tcW w:w="1418" w:type="dxa"/>
            <w:tcBorders>
              <w:top w:val="single" w:sz="4" w:space="0" w:color="000000" w:themeColor="text1"/>
            </w:tcBorders>
          </w:tcPr>
          <w:p w14:paraId="741B93F2"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7</w:t>
            </w:r>
          </w:p>
        </w:tc>
      </w:tr>
      <w:tr w:rsidR="00E950A4" w:rsidRPr="003939D6" w14:paraId="118E4008" w14:textId="77777777" w:rsidTr="00E950A4">
        <w:tc>
          <w:tcPr>
            <w:tcW w:w="1702" w:type="dxa"/>
          </w:tcPr>
          <w:p w14:paraId="7C00694E" w14:textId="77777777" w:rsidR="00E950A4" w:rsidRPr="003939D6" w:rsidRDefault="00E950A4" w:rsidP="001E37C7">
            <w:pPr>
              <w:rPr>
                <w:rFonts w:ascii="Arial" w:hAnsi="Arial" w:cs="Arial"/>
                <w:sz w:val="20"/>
                <w:szCs w:val="20"/>
                <w:vertAlign w:val="superscript"/>
              </w:rPr>
            </w:pPr>
            <w:r w:rsidRPr="003939D6">
              <w:rPr>
                <w:rFonts w:ascii="Arial" w:hAnsi="Arial" w:cs="Arial"/>
                <w:sz w:val="20"/>
                <w:szCs w:val="20"/>
              </w:rPr>
              <w:t>CLE</w:t>
            </w:r>
          </w:p>
        </w:tc>
        <w:tc>
          <w:tcPr>
            <w:tcW w:w="567" w:type="dxa"/>
          </w:tcPr>
          <w:p w14:paraId="36D4BD30"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59</w:t>
            </w:r>
          </w:p>
        </w:tc>
        <w:tc>
          <w:tcPr>
            <w:tcW w:w="1134" w:type="dxa"/>
          </w:tcPr>
          <w:p w14:paraId="1A6AAAFD"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64(IR9)</w:t>
            </w:r>
          </w:p>
        </w:tc>
        <w:tc>
          <w:tcPr>
            <w:tcW w:w="1701" w:type="dxa"/>
          </w:tcPr>
          <w:p w14:paraId="092E6981"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31</w:t>
            </w:r>
          </w:p>
        </w:tc>
        <w:tc>
          <w:tcPr>
            <w:tcW w:w="1701" w:type="dxa"/>
          </w:tcPr>
          <w:p w14:paraId="5492392D"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3</w:t>
            </w:r>
          </w:p>
        </w:tc>
        <w:tc>
          <w:tcPr>
            <w:tcW w:w="1134" w:type="dxa"/>
          </w:tcPr>
          <w:p w14:paraId="08A85FD9"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27(IR8)</w:t>
            </w:r>
          </w:p>
        </w:tc>
        <w:tc>
          <w:tcPr>
            <w:tcW w:w="1134" w:type="dxa"/>
          </w:tcPr>
          <w:p w14:paraId="3E71BBE8"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24</w:t>
            </w:r>
          </w:p>
        </w:tc>
        <w:tc>
          <w:tcPr>
            <w:tcW w:w="1418" w:type="dxa"/>
          </w:tcPr>
          <w:p w14:paraId="2C429657"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42</w:t>
            </w:r>
          </w:p>
        </w:tc>
      </w:tr>
      <w:tr w:rsidR="00E950A4" w:rsidRPr="003939D6" w14:paraId="78F75D61" w14:textId="77777777" w:rsidTr="00E950A4">
        <w:tc>
          <w:tcPr>
            <w:tcW w:w="1702" w:type="dxa"/>
          </w:tcPr>
          <w:p w14:paraId="193B1DC5" w14:textId="77777777" w:rsidR="00E950A4" w:rsidRPr="003939D6" w:rsidRDefault="00E950A4" w:rsidP="001E37C7">
            <w:pPr>
              <w:rPr>
                <w:rFonts w:ascii="Arial" w:hAnsi="Arial" w:cs="Arial"/>
                <w:sz w:val="20"/>
                <w:szCs w:val="20"/>
                <w:vertAlign w:val="superscript"/>
              </w:rPr>
            </w:pPr>
            <w:r w:rsidRPr="003939D6">
              <w:rPr>
                <w:rFonts w:ascii="Arial" w:hAnsi="Arial" w:cs="Arial"/>
                <w:sz w:val="20"/>
                <w:szCs w:val="20"/>
              </w:rPr>
              <w:t>SLE + CLE</w:t>
            </w:r>
          </w:p>
        </w:tc>
        <w:tc>
          <w:tcPr>
            <w:tcW w:w="567" w:type="dxa"/>
          </w:tcPr>
          <w:p w14:paraId="0BF1BE26"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6</w:t>
            </w:r>
          </w:p>
        </w:tc>
        <w:tc>
          <w:tcPr>
            <w:tcW w:w="1134" w:type="dxa"/>
          </w:tcPr>
          <w:p w14:paraId="54187864"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46(IR39)</w:t>
            </w:r>
          </w:p>
        </w:tc>
        <w:tc>
          <w:tcPr>
            <w:tcW w:w="1701" w:type="dxa"/>
          </w:tcPr>
          <w:p w14:paraId="49CF8432"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6</w:t>
            </w:r>
          </w:p>
        </w:tc>
        <w:tc>
          <w:tcPr>
            <w:tcW w:w="1701" w:type="dxa"/>
          </w:tcPr>
          <w:p w14:paraId="390F5346"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10</w:t>
            </w:r>
          </w:p>
        </w:tc>
        <w:tc>
          <w:tcPr>
            <w:tcW w:w="1134" w:type="dxa"/>
          </w:tcPr>
          <w:p w14:paraId="1BFA677E"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11(IR 22)</w:t>
            </w:r>
          </w:p>
        </w:tc>
        <w:tc>
          <w:tcPr>
            <w:tcW w:w="1134" w:type="dxa"/>
          </w:tcPr>
          <w:p w14:paraId="7061160D"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4</w:t>
            </w:r>
          </w:p>
        </w:tc>
        <w:tc>
          <w:tcPr>
            <w:tcW w:w="1418" w:type="dxa"/>
          </w:tcPr>
          <w:p w14:paraId="5797E349"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5</w:t>
            </w:r>
          </w:p>
        </w:tc>
      </w:tr>
      <w:tr w:rsidR="00E950A4" w:rsidRPr="003939D6" w14:paraId="2F01E22A" w14:textId="77777777" w:rsidTr="00E950A4">
        <w:tc>
          <w:tcPr>
            <w:tcW w:w="1702" w:type="dxa"/>
          </w:tcPr>
          <w:p w14:paraId="44C647BA" w14:textId="77777777" w:rsidR="00E950A4" w:rsidRPr="003939D6" w:rsidRDefault="00E950A4" w:rsidP="001E37C7">
            <w:pPr>
              <w:rPr>
                <w:rFonts w:ascii="Arial" w:hAnsi="Arial" w:cs="Arial"/>
                <w:sz w:val="20"/>
                <w:szCs w:val="20"/>
              </w:rPr>
            </w:pPr>
            <w:r w:rsidRPr="003939D6">
              <w:rPr>
                <w:rFonts w:ascii="Arial" w:hAnsi="Arial" w:cs="Arial"/>
                <w:sz w:val="20"/>
                <w:szCs w:val="20"/>
              </w:rPr>
              <w:t>All lupus patients</w:t>
            </w:r>
          </w:p>
        </w:tc>
        <w:tc>
          <w:tcPr>
            <w:tcW w:w="567" w:type="dxa"/>
          </w:tcPr>
          <w:p w14:paraId="05BA7D38"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72</w:t>
            </w:r>
          </w:p>
        </w:tc>
        <w:tc>
          <w:tcPr>
            <w:tcW w:w="1134" w:type="dxa"/>
          </w:tcPr>
          <w:p w14:paraId="5E628E3B"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46(IR27)</w:t>
            </w:r>
          </w:p>
        </w:tc>
        <w:tc>
          <w:tcPr>
            <w:tcW w:w="1701" w:type="dxa"/>
          </w:tcPr>
          <w:p w14:paraId="05F752D1"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44</w:t>
            </w:r>
          </w:p>
        </w:tc>
        <w:tc>
          <w:tcPr>
            <w:tcW w:w="1701" w:type="dxa"/>
          </w:tcPr>
          <w:p w14:paraId="7C30C62F"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42</w:t>
            </w:r>
          </w:p>
        </w:tc>
        <w:tc>
          <w:tcPr>
            <w:tcW w:w="1134" w:type="dxa"/>
          </w:tcPr>
          <w:p w14:paraId="762FE3FE"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16 (IR19)</w:t>
            </w:r>
          </w:p>
        </w:tc>
        <w:tc>
          <w:tcPr>
            <w:tcW w:w="1134" w:type="dxa"/>
          </w:tcPr>
          <w:p w14:paraId="264A8F45"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29</w:t>
            </w:r>
          </w:p>
        </w:tc>
        <w:tc>
          <w:tcPr>
            <w:tcW w:w="1418" w:type="dxa"/>
          </w:tcPr>
          <w:p w14:paraId="1567179F"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54</w:t>
            </w:r>
          </w:p>
        </w:tc>
      </w:tr>
      <w:tr w:rsidR="00E950A4" w:rsidRPr="003939D6" w14:paraId="17E417DC" w14:textId="77777777" w:rsidTr="00E950A4">
        <w:tc>
          <w:tcPr>
            <w:tcW w:w="1702" w:type="dxa"/>
            <w:tcBorders>
              <w:bottom w:val="single" w:sz="4" w:space="0" w:color="000000" w:themeColor="text1"/>
            </w:tcBorders>
          </w:tcPr>
          <w:p w14:paraId="764E2FF5" w14:textId="77777777" w:rsidR="00E950A4" w:rsidRPr="003939D6" w:rsidRDefault="00E950A4" w:rsidP="001E37C7">
            <w:pPr>
              <w:rPr>
                <w:rFonts w:ascii="Arial" w:hAnsi="Arial" w:cs="Arial"/>
                <w:sz w:val="20"/>
                <w:szCs w:val="20"/>
              </w:rPr>
            </w:pPr>
            <w:r w:rsidRPr="003939D6">
              <w:rPr>
                <w:rFonts w:ascii="Arial" w:hAnsi="Arial" w:cs="Arial"/>
                <w:sz w:val="20"/>
                <w:szCs w:val="20"/>
              </w:rPr>
              <w:t>Control group</w:t>
            </w:r>
          </w:p>
        </w:tc>
        <w:tc>
          <w:tcPr>
            <w:tcW w:w="567" w:type="dxa"/>
            <w:tcBorders>
              <w:bottom w:val="single" w:sz="4" w:space="0" w:color="000000" w:themeColor="text1"/>
            </w:tcBorders>
          </w:tcPr>
          <w:p w14:paraId="3092CDE1"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360</w:t>
            </w:r>
          </w:p>
        </w:tc>
        <w:tc>
          <w:tcPr>
            <w:tcW w:w="1134" w:type="dxa"/>
            <w:tcBorders>
              <w:bottom w:val="single" w:sz="4" w:space="0" w:color="000000" w:themeColor="text1"/>
            </w:tcBorders>
          </w:tcPr>
          <w:p w14:paraId="0AF0FE98"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46(IR20)</w:t>
            </w:r>
          </w:p>
        </w:tc>
        <w:tc>
          <w:tcPr>
            <w:tcW w:w="1701" w:type="dxa"/>
            <w:tcBorders>
              <w:bottom w:val="single" w:sz="4" w:space="0" w:color="000000" w:themeColor="text1"/>
            </w:tcBorders>
          </w:tcPr>
          <w:p w14:paraId="5A63B621"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0</w:t>
            </w:r>
          </w:p>
        </w:tc>
        <w:tc>
          <w:tcPr>
            <w:tcW w:w="1701" w:type="dxa"/>
            <w:tcBorders>
              <w:bottom w:val="single" w:sz="4" w:space="0" w:color="000000" w:themeColor="text1"/>
            </w:tcBorders>
          </w:tcPr>
          <w:p w14:paraId="3E4EF092"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0</w:t>
            </w:r>
          </w:p>
        </w:tc>
        <w:tc>
          <w:tcPr>
            <w:tcW w:w="1134" w:type="dxa"/>
            <w:tcBorders>
              <w:bottom w:val="single" w:sz="4" w:space="0" w:color="000000" w:themeColor="text1"/>
            </w:tcBorders>
          </w:tcPr>
          <w:p w14:paraId="756FF00C"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16(IR17)</w:t>
            </w:r>
          </w:p>
        </w:tc>
        <w:tc>
          <w:tcPr>
            <w:tcW w:w="1134" w:type="dxa"/>
            <w:tcBorders>
              <w:bottom w:val="single" w:sz="4" w:space="0" w:color="000000" w:themeColor="text1"/>
            </w:tcBorders>
          </w:tcPr>
          <w:p w14:paraId="6258E27C"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74</w:t>
            </w:r>
          </w:p>
        </w:tc>
        <w:tc>
          <w:tcPr>
            <w:tcW w:w="1418" w:type="dxa"/>
            <w:tcBorders>
              <w:bottom w:val="single" w:sz="4" w:space="0" w:color="000000" w:themeColor="text1"/>
            </w:tcBorders>
          </w:tcPr>
          <w:p w14:paraId="06F59F12" w14:textId="77777777" w:rsidR="00E950A4" w:rsidRPr="003939D6" w:rsidRDefault="00E950A4" w:rsidP="001E37C7">
            <w:pPr>
              <w:jc w:val="center"/>
              <w:rPr>
                <w:rFonts w:ascii="Arial" w:hAnsi="Arial" w:cs="Arial"/>
                <w:sz w:val="20"/>
                <w:szCs w:val="20"/>
              </w:rPr>
            </w:pPr>
            <w:r w:rsidRPr="003939D6">
              <w:rPr>
                <w:rFonts w:ascii="Arial" w:hAnsi="Arial" w:cs="Arial"/>
                <w:sz w:val="20"/>
                <w:szCs w:val="20"/>
              </w:rPr>
              <w:t>203</w:t>
            </w:r>
          </w:p>
        </w:tc>
      </w:tr>
    </w:tbl>
    <w:p w14:paraId="24740DBE" w14:textId="77777777" w:rsidR="00E950A4" w:rsidRPr="003939D6" w:rsidRDefault="00E950A4" w:rsidP="00E950A4">
      <w:pPr>
        <w:rPr>
          <w:rFonts w:ascii="Arial" w:hAnsi="Arial" w:cs="Arial"/>
          <w:sz w:val="20"/>
          <w:szCs w:val="20"/>
        </w:rPr>
      </w:pPr>
    </w:p>
    <w:p w14:paraId="133FFC0E" w14:textId="77777777" w:rsidR="00E950A4" w:rsidRPr="003939D6" w:rsidRDefault="00E950A4" w:rsidP="00E950A4">
      <w:pPr>
        <w:jc w:val="both"/>
        <w:rPr>
          <w:rFonts w:ascii="Arial" w:hAnsi="Arial" w:cs="Arial"/>
          <w:sz w:val="20"/>
          <w:szCs w:val="20"/>
        </w:rPr>
      </w:pPr>
      <w:r w:rsidRPr="003939D6">
        <w:rPr>
          <w:rFonts w:ascii="Arial" w:hAnsi="Arial" w:cs="Arial"/>
          <w:sz w:val="20"/>
          <w:szCs w:val="20"/>
        </w:rPr>
        <w:t>Abbreviations: SLE</w:t>
      </w:r>
      <w:r>
        <w:rPr>
          <w:rFonts w:ascii="Arial" w:hAnsi="Arial" w:cs="Arial"/>
          <w:sz w:val="20"/>
          <w:szCs w:val="20"/>
        </w:rPr>
        <w:t>:</w:t>
      </w:r>
      <w:r w:rsidRPr="003939D6">
        <w:rPr>
          <w:rFonts w:ascii="Arial" w:hAnsi="Arial" w:cs="Arial"/>
          <w:sz w:val="20"/>
          <w:szCs w:val="20"/>
        </w:rPr>
        <w:t xml:space="preserve"> </w:t>
      </w:r>
      <w:r>
        <w:rPr>
          <w:rFonts w:ascii="Arial" w:hAnsi="Arial" w:cs="Arial"/>
          <w:sz w:val="20"/>
          <w:szCs w:val="20"/>
        </w:rPr>
        <w:t xml:space="preserve">patients with </w:t>
      </w:r>
      <w:r w:rsidRPr="003939D6">
        <w:rPr>
          <w:rFonts w:ascii="Arial" w:hAnsi="Arial" w:cs="Arial"/>
          <w:sz w:val="20"/>
          <w:szCs w:val="20"/>
        </w:rPr>
        <w:t xml:space="preserve">Systemic </w:t>
      </w:r>
      <w:r>
        <w:rPr>
          <w:rFonts w:ascii="Arial" w:hAnsi="Arial" w:cs="Arial"/>
          <w:sz w:val="20"/>
          <w:szCs w:val="20"/>
        </w:rPr>
        <w:t>E</w:t>
      </w:r>
      <w:r w:rsidRPr="003939D6">
        <w:rPr>
          <w:rFonts w:ascii="Arial" w:hAnsi="Arial" w:cs="Arial"/>
          <w:sz w:val="20"/>
          <w:szCs w:val="20"/>
        </w:rPr>
        <w:t xml:space="preserve">rythematous </w:t>
      </w:r>
      <w:r>
        <w:rPr>
          <w:rFonts w:ascii="Arial" w:hAnsi="Arial" w:cs="Arial"/>
          <w:sz w:val="20"/>
          <w:szCs w:val="20"/>
        </w:rPr>
        <w:t>L</w:t>
      </w:r>
      <w:r w:rsidRPr="003939D6">
        <w:rPr>
          <w:rFonts w:ascii="Arial" w:hAnsi="Arial" w:cs="Arial"/>
          <w:sz w:val="20"/>
          <w:szCs w:val="20"/>
        </w:rPr>
        <w:t>upus</w:t>
      </w:r>
      <w:r>
        <w:rPr>
          <w:rFonts w:ascii="Arial" w:hAnsi="Arial" w:cs="Arial"/>
          <w:sz w:val="20"/>
          <w:szCs w:val="20"/>
        </w:rPr>
        <w:t>,</w:t>
      </w:r>
      <w:r w:rsidRPr="003939D6">
        <w:rPr>
          <w:rFonts w:ascii="Arial" w:hAnsi="Arial" w:cs="Arial"/>
          <w:sz w:val="20"/>
          <w:szCs w:val="20"/>
        </w:rPr>
        <w:t xml:space="preserve"> CLE: </w:t>
      </w:r>
      <w:r>
        <w:rPr>
          <w:rFonts w:ascii="Arial" w:hAnsi="Arial" w:cs="Arial"/>
          <w:sz w:val="20"/>
          <w:szCs w:val="20"/>
        </w:rPr>
        <w:t>patients with C</w:t>
      </w:r>
      <w:r w:rsidRPr="003939D6">
        <w:rPr>
          <w:rFonts w:ascii="Arial" w:hAnsi="Arial" w:cs="Arial"/>
          <w:sz w:val="20"/>
          <w:szCs w:val="20"/>
        </w:rPr>
        <w:t xml:space="preserve">utaneous </w:t>
      </w:r>
      <w:r>
        <w:rPr>
          <w:rFonts w:ascii="Arial" w:hAnsi="Arial" w:cs="Arial"/>
          <w:sz w:val="20"/>
          <w:szCs w:val="20"/>
        </w:rPr>
        <w:t>L</w:t>
      </w:r>
      <w:r w:rsidRPr="003939D6">
        <w:rPr>
          <w:rFonts w:ascii="Arial" w:hAnsi="Arial" w:cs="Arial"/>
          <w:sz w:val="20"/>
          <w:szCs w:val="20"/>
        </w:rPr>
        <w:t xml:space="preserve">upus </w:t>
      </w:r>
      <w:r>
        <w:rPr>
          <w:rFonts w:ascii="Arial" w:hAnsi="Arial" w:cs="Arial"/>
          <w:sz w:val="20"/>
          <w:szCs w:val="20"/>
        </w:rPr>
        <w:t>E</w:t>
      </w:r>
      <w:r w:rsidRPr="003939D6">
        <w:rPr>
          <w:rFonts w:ascii="Arial" w:hAnsi="Arial" w:cs="Arial"/>
          <w:sz w:val="20"/>
          <w:szCs w:val="20"/>
        </w:rPr>
        <w:t>rythematous</w:t>
      </w:r>
      <w:r>
        <w:rPr>
          <w:rFonts w:ascii="Arial" w:hAnsi="Arial" w:cs="Arial"/>
          <w:sz w:val="20"/>
          <w:szCs w:val="20"/>
        </w:rPr>
        <w:t>,</w:t>
      </w:r>
      <w:r w:rsidRPr="003939D6">
        <w:rPr>
          <w:rFonts w:ascii="Arial" w:hAnsi="Arial" w:cs="Arial"/>
          <w:sz w:val="20"/>
          <w:szCs w:val="20"/>
        </w:rPr>
        <w:t xml:space="preserve"> SLE+CLE: Patients with systemic and cutaneous lupus</w:t>
      </w:r>
      <w:r>
        <w:rPr>
          <w:rFonts w:ascii="Arial" w:hAnsi="Arial" w:cs="Arial"/>
          <w:sz w:val="20"/>
          <w:szCs w:val="20"/>
        </w:rPr>
        <w:t>,</w:t>
      </w:r>
      <w:r w:rsidRPr="003939D6">
        <w:rPr>
          <w:rFonts w:ascii="Arial" w:hAnsi="Arial" w:cs="Arial"/>
          <w:sz w:val="20"/>
          <w:szCs w:val="20"/>
        </w:rPr>
        <w:t xml:space="preserve"> MCI: mandibular cortical index</w:t>
      </w:r>
      <w:r>
        <w:rPr>
          <w:rFonts w:ascii="Arial" w:hAnsi="Arial" w:cs="Arial"/>
          <w:sz w:val="20"/>
          <w:szCs w:val="20"/>
        </w:rPr>
        <w:t>,</w:t>
      </w:r>
      <w:r w:rsidRPr="003939D6">
        <w:rPr>
          <w:rFonts w:ascii="Arial" w:hAnsi="Arial" w:cs="Arial"/>
          <w:sz w:val="20"/>
          <w:szCs w:val="20"/>
        </w:rPr>
        <w:t xml:space="preserve"> IR: interquartile range.</w:t>
      </w:r>
    </w:p>
    <w:p w14:paraId="155994BA" w14:textId="77777777" w:rsidR="00BB7B90" w:rsidRDefault="00BB7B90" w:rsidP="00BB7B90">
      <w:pPr>
        <w:jc w:val="both"/>
        <w:rPr>
          <w:rFonts w:ascii="Arial" w:hAnsi="Arial" w:cs="Arial"/>
          <w:b/>
          <w:sz w:val="20"/>
          <w:szCs w:val="20"/>
        </w:rPr>
      </w:pPr>
    </w:p>
    <w:p w14:paraId="28AB6A3B" w14:textId="77777777" w:rsidR="00BB7B90" w:rsidRDefault="00BB7B90" w:rsidP="00BB7B90">
      <w:pPr>
        <w:ind w:firstLine="720"/>
        <w:jc w:val="both"/>
        <w:rPr>
          <w:rFonts w:ascii="Arial" w:hAnsi="Arial" w:cs="Arial"/>
          <w:b/>
          <w:sz w:val="20"/>
          <w:szCs w:val="20"/>
        </w:rPr>
      </w:pPr>
    </w:p>
    <w:p w14:paraId="531717EC" w14:textId="77777777" w:rsidR="00BB7B90" w:rsidRPr="003939D6" w:rsidRDefault="00BB7B90" w:rsidP="00BB7B90">
      <w:pPr>
        <w:ind w:firstLine="720"/>
        <w:jc w:val="both"/>
        <w:rPr>
          <w:rFonts w:ascii="Arial" w:hAnsi="Arial" w:cs="Arial"/>
          <w:sz w:val="20"/>
          <w:szCs w:val="20"/>
        </w:rPr>
      </w:pPr>
      <w:r w:rsidRPr="003939D6">
        <w:rPr>
          <w:rFonts w:ascii="Arial" w:hAnsi="Arial" w:cs="Arial"/>
          <w:b/>
          <w:sz w:val="20"/>
          <w:szCs w:val="20"/>
        </w:rPr>
        <w:t>Table 2:</w:t>
      </w:r>
      <w:r w:rsidRPr="003939D6">
        <w:rPr>
          <w:rFonts w:ascii="Arial" w:hAnsi="Arial" w:cs="Arial"/>
          <w:sz w:val="20"/>
          <w:szCs w:val="20"/>
        </w:rPr>
        <w:t xml:space="preserve"> Descriptive data </w:t>
      </w:r>
      <w:r>
        <w:rPr>
          <w:rFonts w:ascii="Arial" w:hAnsi="Arial" w:cs="Arial"/>
          <w:sz w:val="20"/>
          <w:szCs w:val="20"/>
        </w:rPr>
        <w:t>of</w:t>
      </w:r>
      <w:r w:rsidRPr="003939D6">
        <w:rPr>
          <w:rFonts w:ascii="Arial" w:hAnsi="Arial" w:cs="Arial"/>
          <w:sz w:val="20"/>
          <w:szCs w:val="20"/>
        </w:rPr>
        <w:t xml:space="preserve"> periodontal bone loss in the sample studied </w:t>
      </w:r>
      <w:r>
        <w:rPr>
          <w:rFonts w:ascii="Arial" w:hAnsi="Arial" w:cs="Arial"/>
          <w:sz w:val="20"/>
          <w:szCs w:val="20"/>
        </w:rPr>
        <w:t>reported as</w:t>
      </w:r>
      <w:r w:rsidRPr="003939D6">
        <w:rPr>
          <w:rFonts w:ascii="Arial" w:hAnsi="Arial" w:cs="Arial"/>
          <w:sz w:val="20"/>
          <w:szCs w:val="20"/>
        </w:rPr>
        <w:t xml:space="preserve"> the </w:t>
      </w:r>
      <w:proofErr w:type="spellStart"/>
      <w:r w:rsidRPr="003939D6">
        <w:rPr>
          <w:rFonts w:ascii="Arial" w:hAnsi="Arial" w:cs="Arial"/>
          <w:sz w:val="20"/>
          <w:szCs w:val="20"/>
        </w:rPr>
        <w:t>number</w:t>
      </w:r>
      <w:r w:rsidRPr="003939D6">
        <w:rPr>
          <w:rFonts w:ascii="Arial" w:hAnsi="Arial" w:cs="Arial"/>
          <w:sz w:val="20"/>
          <w:szCs w:val="20"/>
          <w:vertAlign w:val="superscript"/>
        </w:rPr>
        <w:t>a</w:t>
      </w:r>
      <w:proofErr w:type="spellEnd"/>
      <w:r w:rsidRPr="003939D6">
        <w:rPr>
          <w:rFonts w:ascii="Arial" w:hAnsi="Arial" w:cs="Arial"/>
          <w:sz w:val="20"/>
          <w:szCs w:val="20"/>
        </w:rPr>
        <w:t xml:space="preserve"> of patients with </w:t>
      </w:r>
      <w:r>
        <w:rPr>
          <w:rFonts w:ascii="Arial" w:hAnsi="Arial" w:cs="Arial"/>
          <w:sz w:val="20"/>
          <w:szCs w:val="20"/>
        </w:rPr>
        <w:t>a regional</w:t>
      </w:r>
      <w:r w:rsidRPr="003939D6">
        <w:rPr>
          <w:rFonts w:ascii="Arial" w:hAnsi="Arial" w:cs="Arial"/>
          <w:sz w:val="20"/>
          <w:szCs w:val="20"/>
        </w:rPr>
        <w:t xml:space="preserve"> bone loss.</w:t>
      </w:r>
    </w:p>
    <w:p w14:paraId="37FDA54E" w14:textId="77777777" w:rsidR="00BB7B90" w:rsidRPr="003939D6" w:rsidRDefault="00BB7B90" w:rsidP="00BB7B90">
      <w:pPr>
        <w:ind w:firstLine="72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1501"/>
        <w:gridCol w:w="1502"/>
        <w:gridCol w:w="1502"/>
        <w:gridCol w:w="1502"/>
      </w:tblGrid>
      <w:tr w:rsidR="00BB7B90" w:rsidRPr="003939D6" w14:paraId="3944701C" w14:textId="77777777" w:rsidTr="001E37C7">
        <w:tc>
          <w:tcPr>
            <w:tcW w:w="3003" w:type="dxa"/>
          </w:tcPr>
          <w:p w14:paraId="18BB82BF" w14:textId="77777777" w:rsidR="00BB7B90" w:rsidRPr="003939D6" w:rsidRDefault="00BB7B90" w:rsidP="001E37C7">
            <w:pPr>
              <w:jc w:val="both"/>
              <w:rPr>
                <w:rFonts w:ascii="Arial" w:hAnsi="Arial" w:cs="Arial"/>
                <w:sz w:val="20"/>
                <w:szCs w:val="20"/>
              </w:rPr>
            </w:pPr>
          </w:p>
        </w:tc>
        <w:tc>
          <w:tcPr>
            <w:tcW w:w="3003" w:type="dxa"/>
            <w:gridSpan w:val="2"/>
            <w:tcBorders>
              <w:bottom w:val="single" w:sz="4" w:space="0" w:color="000000" w:themeColor="text1"/>
            </w:tcBorders>
          </w:tcPr>
          <w:p w14:paraId="6C9391F5" w14:textId="77777777" w:rsidR="00BB7B90" w:rsidRPr="003939D6" w:rsidRDefault="00BB7B90" w:rsidP="001E37C7">
            <w:pPr>
              <w:jc w:val="center"/>
              <w:rPr>
                <w:rFonts w:ascii="Arial" w:hAnsi="Arial" w:cs="Arial"/>
                <w:b/>
                <w:sz w:val="20"/>
                <w:szCs w:val="20"/>
              </w:rPr>
            </w:pPr>
            <w:r w:rsidRPr="003939D6">
              <w:rPr>
                <w:rFonts w:ascii="Arial" w:hAnsi="Arial" w:cs="Arial"/>
                <w:b/>
                <w:sz w:val="20"/>
                <w:szCs w:val="20"/>
              </w:rPr>
              <w:t>Lupus patients</w:t>
            </w:r>
          </w:p>
        </w:tc>
        <w:tc>
          <w:tcPr>
            <w:tcW w:w="3004" w:type="dxa"/>
            <w:gridSpan w:val="2"/>
            <w:tcBorders>
              <w:bottom w:val="single" w:sz="4" w:space="0" w:color="000000" w:themeColor="text1"/>
            </w:tcBorders>
          </w:tcPr>
          <w:p w14:paraId="74534329" w14:textId="77777777" w:rsidR="00BB7B90" w:rsidRPr="003939D6" w:rsidRDefault="00BB7B90" w:rsidP="001E37C7">
            <w:pPr>
              <w:jc w:val="center"/>
              <w:rPr>
                <w:rFonts w:ascii="Arial" w:hAnsi="Arial" w:cs="Arial"/>
                <w:b/>
                <w:sz w:val="20"/>
                <w:szCs w:val="20"/>
              </w:rPr>
            </w:pPr>
            <w:r w:rsidRPr="003939D6">
              <w:rPr>
                <w:rFonts w:ascii="Arial" w:hAnsi="Arial" w:cs="Arial"/>
                <w:b/>
                <w:sz w:val="20"/>
                <w:szCs w:val="20"/>
              </w:rPr>
              <w:t>Healthy patients</w:t>
            </w:r>
          </w:p>
        </w:tc>
      </w:tr>
      <w:tr w:rsidR="00BB7B90" w:rsidRPr="003939D6" w14:paraId="28C2A0E2" w14:textId="77777777" w:rsidTr="001E37C7">
        <w:tc>
          <w:tcPr>
            <w:tcW w:w="3003" w:type="dxa"/>
            <w:tcBorders>
              <w:bottom w:val="single" w:sz="4" w:space="0" w:color="000000" w:themeColor="text1"/>
            </w:tcBorders>
            <w:vAlign w:val="center"/>
          </w:tcPr>
          <w:p w14:paraId="118DB186" w14:textId="77777777" w:rsidR="00BB7B90" w:rsidRPr="003939D6" w:rsidRDefault="00BB7B90" w:rsidP="001E37C7">
            <w:pPr>
              <w:jc w:val="center"/>
              <w:rPr>
                <w:rFonts w:ascii="Arial" w:hAnsi="Arial" w:cs="Arial"/>
                <w:b/>
                <w:sz w:val="20"/>
                <w:szCs w:val="20"/>
              </w:rPr>
            </w:pPr>
            <w:r w:rsidRPr="003939D6">
              <w:rPr>
                <w:rFonts w:ascii="Arial" w:hAnsi="Arial" w:cs="Arial"/>
                <w:b/>
                <w:sz w:val="20"/>
                <w:szCs w:val="20"/>
              </w:rPr>
              <w:t>Area</w:t>
            </w:r>
          </w:p>
        </w:tc>
        <w:tc>
          <w:tcPr>
            <w:tcW w:w="1501" w:type="dxa"/>
            <w:tcBorders>
              <w:top w:val="single" w:sz="4" w:space="0" w:color="000000" w:themeColor="text1"/>
              <w:bottom w:val="single" w:sz="4" w:space="0" w:color="000000" w:themeColor="text1"/>
            </w:tcBorders>
          </w:tcPr>
          <w:p w14:paraId="03E022DF"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Horizontal bone loss</w:t>
            </w:r>
          </w:p>
        </w:tc>
        <w:tc>
          <w:tcPr>
            <w:tcW w:w="1502" w:type="dxa"/>
            <w:tcBorders>
              <w:top w:val="single" w:sz="4" w:space="0" w:color="000000" w:themeColor="text1"/>
              <w:bottom w:val="single" w:sz="4" w:space="0" w:color="000000" w:themeColor="text1"/>
            </w:tcBorders>
          </w:tcPr>
          <w:p w14:paraId="48A67989"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Vertical bone loss</w:t>
            </w:r>
          </w:p>
        </w:tc>
        <w:tc>
          <w:tcPr>
            <w:tcW w:w="1502" w:type="dxa"/>
            <w:tcBorders>
              <w:top w:val="single" w:sz="4" w:space="0" w:color="000000" w:themeColor="text1"/>
              <w:bottom w:val="single" w:sz="4" w:space="0" w:color="000000" w:themeColor="text1"/>
            </w:tcBorders>
          </w:tcPr>
          <w:p w14:paraId="35916346"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Horizontal bone loss</w:t>
            </w:r>
          </w:p>
        </w:tc>
        <w:tc>
          <w:tcPr>
            <w:tcW w:w="1502" w:type="dxa"/>
            <w:tcBorders>
              <w:top w:val="single" w:sz="4" w:space="0" w:color="000000" w:themeColor="text1"/>
              <w:bottom w:val="single" w:sz="4" w:space="0" w:color="000000" w:themeColor="text1"/>
            </w:tcBorders>
          </w:tcPr>
          <w:p w14:paraId="259A3A7D"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Vertical bone loss</w:t>
            </w:r>
          </w:p>
        </w:tc>
      </w:tr>
      <w:tr w:rsidR="00BB7B90" w:rsidRPr="003939D6" w14:paraId="435EDA21" w14:textId="77777777" w:rsidTr="001E37C7">
        <w:tc>
          <w:tcPr>
            <w:tcW w:w="3003" w:type="dxa"/>
            <w:tcBorders>
              <w:top w:val="single" w:sz="4" w:space="0" w:color="000000" w:themeColor="text1"/>
            </w:tcBorders>
          </w:tcPr>
          <w:p w14:paraId="4DA2BEEA" w14:textId="77777777" w:rsidR="00BB7B90" w:rsidRPr="003939D6" w:rsidRDefault="00BB7B90" w:rsidP="001E37C7">
            <w:pPr>
              <w:jc w:val="both"/>
              <w:rPr>
                <w:rFonts w:ascii="Arial" w:hAnsi="Arial" w:cs="Arial"/>
                <w:sz w:val="20"/>
                <w:szCs w:val="20"/>
              </w:rPr>
            </w:pPr>
            <w:r w:rsidRPr="003939D6">
              <w:rPr>
                <w:rFonts w:ascii="Arial" w:hAnsi="Arial" w:cs="Arial"/>
                <w:sz w:val="20"/>
                <w:szCs w:val="20"/>
              </w:rPr>
              <w:t>Anterior inferior</w:t>
            </w:r>
          </w:p>
        </w:tc>
        <w:tc>
          <w:tcPr>
            <w:tcW w:w="1501" w:type="dxa"/>
            <w:tcBorders>
              <w:top w:val="single" w:sz="4" w:space="0" w:color="000000" w:themeColor="text1"/>
            </w:tcBorders>
          </w:tcPr>
          <w:p w14:paraId="7782F56A"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45</w:t>
            </w:r>
          </w:p>
        </w:tc>
        <w:tc>
          <w:tcPr>
            <w:tcW w:w="1502" w:type="dxa"/>
            <w:tcBorders>
              <w:top w:val="single" w:sz="4" w:space="0" w:color="000000" w:themeColor="text1"/>
            </w:tcBorders>
          </w:tcPr>
          <w:p w14:paraId="760DDE9D"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2</w:t>
            </w:r>
          </w:p>
        </w:tc>
        <w:tc>
          <w:tcPr>
            <w:tcW w:w="1502" w:type="dxa"/>
            <w:tcBorders>
              <w:top w:val="single" w:sz="4" w:space="0" w:color="000000" w:themeColor="text1"/>
            </w:tcBorders>
          </w:tcPr>
          <w:p w14:paraId="0D2217A9"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136</w:t>
            </w:r>
          </w:p>
        </w:tc>
        <w:tc>
          <w:tcPr>
            <w:tcW w:w="1502" w:type="dxa"/>
            <w:tcBorders>
              <w:top w:val="single" w:sz="4" w:space="0" w:color="000000" w:themeColor="text1"/>
            </w:tcBorders>
          </w:tcPr>
          <w:p w14:paraId="6FF27426"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5</w:t>
            </w:r>
          </w:p>
        </w:tc>
      </w:tr>
      <w:tr w:rsidR="00BB7B90" w:rsidRPr="003939D6" w14:paraId="17435CC0" w14:textId="77777777" w:rsidTr="001E37C7">
        <w:tc>
          <w:tcPr>
            <w:tcW w:w="3003" w:type="dxa"/>
          </w:tcPr>
          <w:p w14:paraId="28E2F570" w14:textId="77777777" w:rsidR="00BB7B90" w:rsidRPr="003939D6" w:rsidRDefault="00BB7B90" w:rsidP="001E37C7">
            <w:pPr>
              <w:jc w:val="both"/>
              <w:rPr>
                <w:rFonts w:ascii="Arial" w:hAnsi="Arial" w:cs="Arial"/>
                <w:sz w:val="20"/>
                <w:szCs w:val="20"/>
              </w:rPr>
            </w:pPr>
            <w:r w:rsidRPr="003939D6">
              <w:rPr>
                <w:rFonts w:ascii="Arial" w:hAnsi="Arial" w:cs="Arial"/>
                <w:sz w:val="20"/>
                <w:szCs w:val="20"/>
              </w:rPr>
              <w:t>Anterior superior</w:t>
            </w:r>
          </w:p>
        </w:tc>
        <w:tc>
          <w:tcPr>
            <w:tcW w:w="1501" w:type="dxa"/>
          </w:tcPr>
          <w:p w14:paraId="25EE8E2D"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26</w:t>
            </w:r>
          </w:p>
        </w:tc>
        <w:tc>
          <w:tcPr>
            <w:tcW w:w="1502" w:type="dxa"/>
          </w:tcPr>
          <w:p w14:paraId="4BD10893"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4</w:t>
            </w:r>
          </w:p>
        </w:tc>
        <w:tc>
          <w:tcPr>
            <w:tcW w:w="1502" w:type="dxa"/>
          </w:tcPr>
          <w:p w14:paraId="2D42BA08"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86</w:t>
            </w:r>
          </w:p>
        </w:tc>
        <w:tc>
          <w:tcPr>
            <w:tcW w:w="1502" w:type="dxa"/>
          </w:tcPr>
          <w:p w14:paraId="73E79B72"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10</w:t>
            </w:r>
          </w:p>
        </w:tc>
      </w:tr>
      <w:tr w:rsidR="00BB7B90" w:rsidRPr="003939D6" w14:paraId="7687F144" w14:textId="77777777" w:rsidTr="001E37C7">
        <w:tc>
          <w:tcPr>
            <w:tcW w:w="3003" w:type="dxa"/>
          </w:tcPr>
          <w:p w14:paraId="0E4A00CD" w14:textId="77777777" w:rsidR="00BB7B90" w:rsidRPr="003939D6" w:rsidRDefault="00BB7B90" w:rsidP="001E37C7">
            <w:pPr>
              <w:jc w:val="both"/>
              <w:rPr>
                <w:rFonts w:ascii="Arial" w:hAnsi="Arial" w:cs="Arial"/>
                <w:sz w:val="20"/>
                <w:szCs w:val="20"/>
              </w:rPr>
            </w:pPr>
            <w:r w:rsidRPr="003939D6">
              <w:rPr>
                <w:rFonts w:ascii="Arial" w:hAnsi="Arial" w:cs="Arial"/>
                <w:sz w:val="20"/>
                <w:szCs w:val="20"/>
              </w:rPr>
              <w:t>Posterior superior left</w:t>
            </w:r>
          </w:p>
        </w:tc>
        <w:tc>
          <w:tcPr>
            <w:tcW w:w="1501" w:type="dxa"/>
          </w:tcPr>
          <w:p w14:paraId="480D8426"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16</w:t>
            </w:r>
          </w:p>
        </w:tc>
        <w:tc>
          <w:tcPr>
            <w:tcW w:w="1502" w:type="dxa"/>
          </w:tcPr>
          <w:p w14:paraId="4993912D"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9</w:t>
            </w:r>
          </w:p>
        </w:tc>
        <w:tc>
          <w:tcPr>
            <w:tcW w:w="1502" w:type="dxa"/>
          </w:tcPr>
          <w:p w14:paraId="3D35505A"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101</w:t>
            </w:r>
          </w:p>
        </w:tc>
        <w:tc>
          <w:tcPr>
            <w:tcW w:w="1502" w:type="dxa"/>
          </w:tcPr>
          <w:p w14:paraId="415860D7"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7</w:t>
            </w:r>
          </w:p>
        </w:tc>
      </w:tr>
      <w:tr w:rsidR="00BB7B90" w:rsidRPr="003939D6" w14:paraId="714E6A5B" w14:textId="77777777" w:rsidTr="001E37C7">
        <w:tc>
          <w:tcPr>
            <w:tcW w:w="3003" w:type="dxa"/>
          </w:tcPr>
          <w:p w14:paraId="583FC3C0" w14:textId="77777777" w:rsidR="00BB7B90" w:rsidRPr="003939D6" w:rsidRDefault="00BB7B90" w:rsidP="001E37C7">
            <w:pPr>
              <w:jc w:val="both"/>
              <w:rPr>
                <w:rFonts w:ascii="Arial" w:hAnsi="Arial" w:cs="Arial"/>
                <w:sz w:val="20"/>
                <w:szCs w:val="20"/>
              </w:rPr>
            </w:pPr>
            <w:r w:rsidRPr="003939D6">
              <w:rPr>
                <w:rFonts w:ascii="Arial" w:hAnsi="Arial" w:cs="Arial"/>
                <w:sz w:val="20"/>
                <w:szCs w:val="20"/>
              </w:rPr>
              <w:t>Posterior superior right</w:t>
            </w:r>
          </w:p>
        </w:tc>
        <w:tc>
          <w:tcPr>
            <w:tcW w:w="1501" w:type="dxa"/>
          </w:tcPr>
          <w:p w14:paraId="214574F1"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19</w:t>
            </w:r>
          </w:p>
        </w:tc>
        <w:tc>
          <w:tcPr>
            <w:tcW w:w="1502" w:type="dxa"/>
          </w:tcPr>
          <w:p w14:paraId="00A41360"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4</w:t>
            </w:r>
          </w:p>
        </w:tc>
        <w:tc>
          <w:tcPr>
            <w:tcW w:w="1502" w:type="dxa"/>
          </w:tcPr>
          <w:p w14:paraId="31880AD7"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93</w:t>
            </w:r>
          </w:p>
        </w:tc>
        <w:tc>
          <w:tcPr>
            <w:tcW w:w="1502" w:type="dxa"/>
          </w:tcPr>
          <w:p w14:paraId="4B14A017"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1</w:t>
            </w:r>
          </w:p>
        </w:tc>
      </w:tr>
      <w:tr w:rsidR="00BB7B90" w:rsidRPr="003939D6" w14:paraId="5F17D6AB" w14:textId="77777777" w:rsidTr="001E37C7">
        <w:tc>
          <w:tcPr>
            <w:tcW w:w="3003" w:type="dxa"/>
          </w:tcPr>
          <w:p w14:paraId="68531F0A" w14:textId="77777777" w:rsidR="00BB7B90" w:rsidRPr="003939D6" w:rsidRDefault="00BB7B90" w:rsidP="001E37C7">
            <w:pPr>
              <w:jc w:val="both"/>
              <w:rPr>
                <w:rFonts w:ascii="Arial" w:hAnsi="Arial" w:cs="Arial"/>
                <w:sz w:val="20"/>
                <w:szCs w:val="20"/>
              </w:rPr>
            </w:pPr>
            <w:r w:rsidRPr="003939D6">
              <w:rPr>
                <w:rFonts w:ascii="Arial" w:hAnsi="Arial" w:cs="Arial"/>
                <w:sz w:val="20"/>
                <w:szCs w:val="20"/>
              </w:rPr>
              <w:t>Posterior inferior right</w:t>
            </w:r>
          </w:p>
        </w:tc>
        <w:tc>
          <w:tcPr>
            <w:tcW w:w="1501" w:type="dxa"/>
          </w:tcPr>
          <w:p w14:paraId="57DAB7BF"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20</w:t>
            </w:r>
          </w:p>
        </w:tc>
        <w:tc>
          <w:tcPr>
            <w:tcW w:w="1502" w:type="dxa"/>
          </w:tcPr>
          <w:p w14:paraId="7CC7F08D"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5</w:t>
            </w:r>
          </w:p>
        </w:tc>
        <w:tc>
          <w:tcPr>
            <w:tcW w:w="1502" w:type="dxa"/>
          </w:tcPr>
          <w:p w14:paraId="1D644D15"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105</w:t>
            </w:r>
          </w:p>
        </w:tc>
        <w:tc>
          <w:tcPr>
            <w:tcW w:w="1502" w:type="dxa"/>
          </w:tcPr>
          <w:p w14:paraId="2BEDDBD9"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8</w:t>
            </w:r>
          </w:p>
        </w:tc>
      </w:tr>
      <w:tr w:rsidR="00BB7B90" w:rsidRPr="003939D6" w14:paraId="56BE8EA0" w14:textId="77777777" w:rsidTr="001E37C7">
        <w:tc>
          <w:tcPr>
            <w:tcW w:w="3003" w:type="dxa"/>
            <w:tcBorders>
              <w:bottom w:val="single" w:sz="4" w:space="0" w:color="000000" w:themeColor="text1"/>
            </w:tcBorders>
          </w:tcPr>
          <w:p w14:paraId="309338DC" w14:textId="77777777" w:rsidR="00BB7B90" w:rsidRPr="003939D6" w:rsidRDefault="00BB7B90" w:rsidP="001E37C7">
            <w:pPr>
              <w:jc w:val="both"/>
              <w:rPr>
                <w:rFonts w:ascii="Arial" w:hAnsi="Arial" w:cs="Arial"/>
                <w:sz w:val="20"/>
                <w:szCs w:val="20"/>
              </w:rPr>
            </w:pPr>
            <w:r w:rsidRPr="003939D6">
              <w:rPr>
                <w:rFonts w:ascii="Arial" w:hAnsi="Arial" w:cs="Arial"/>
                <w:sz w:val="20"/>
                <w:szCs w:val="20"/>
              </w:rPr>
              <w:t>Posterior inferior left</w:t>
            </w:r>
          </w:p>
        </w:tc>
        <w:tc>
          <w:tcPr>
            <w:tcW w:w="1501" w:type="dxa"/>
            <w:tcBorders>
              <w:bottom w:val="single" w:sz="4" w:space="0" w:color="000000" w:themeColor="text1"/>
            </w:tcBorders>
          </w:tcPr>
          <w:p w14:paraId="1AF9287D"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21</w:t>
            </w:r>
          </w:p>
        </w:tc>
        <w:tc>
          <w:tcPr>
            <w:tcW w:w="1502" w:type="dxa"/>
            <w:tcBorders>
              <w:bottom w:val="single" w:sz="4" w:space="0" w:color="000000" w:themeColor="text1"/>
            </w:tcBorders>
          </w:tcPr>
          <w:p w14:paraId="639311B5"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6</w:t>
            </w:r>
          </w:p>
        </w:tc>
        <w:tc>
          <w:tcPr>
            <w:tcW w:w="1502" w:type="dxa"/>
            <w:tcBorders>
              <w:bottom w:val="single" w:sz="4" w:space="0" w:color="000000" w:themeColor="text1"/>
            </w:tcBorders>
          </w:tcPr>
          <w:p w14:paraId="1C1B45D7"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114</w:t>
            </w:r>
          </w:p>
        </w:tc>
        <w:tc>
          <w:tcPr>
            <w:tcW w:w="1502" w:type="dxa"/>
            <w:tcBorders>
              <w:bottom w:val="single" w:sz="4" w:space="0" w:color="000000" w:themeColor="text1"/>
            </w:tcBorders>
          </w:tcPr>
          <w:p w14:paraId="5D5310F6" w14:textId="77777777" w:rsidR="00BB7B90" w:rsidRPr="003939D6" w:rsidRDefault="00BB7B90" w:rsidP="001E37C7">
            <w:pPr>
              <w:jc w:val="center"/>
              <w:rPr>
                <w:rFonts w:ascii="Arial" w:hAnsi="Arial" w:cs="Arial"/>
                <w:sz w:val="20"/>
                <w:szCs w:val="20"/>
              </w:rPr>
            </w:pPr>
            <w:r w:rsidRPr="003939D6">
              <w:rPr>
                <w:rFonts w:ascii="Arial" w:hAnsi="Arial" w:cs="Arial"/>
                <w:sz w:val="20"/>
                <w:szCs w:val="20"/>
              </w:rPr>
              <w:t>5</w:t>
            </w:r>
          </w:p>
        </w:tc>
      </w:tr>
    </w:tbl>
    <w:p w14:paraId="10636379" w14:textId="719BECCE" w:rsidR="00F91CCD" w:rsidRPr="00BB7B90" w:rsidRDefault="00BB7B90" w:rsidP="00BB7B90">
      <w:pPr>
        <w:ind w:firstLine="720"/>
        <w:jc w:val="both"/>
        <w:rPr>
          <w:rFonts w:ascii="Arial" w:hAnsi="Arial" w:cs="Arial"/>
          <w:sz w:val="20"/>
          <w:szCs w:val="20"/>
        </w:rPr>
      </w:pPr>
      <w:proofErr w:type="spellStart"/>
      <w:r w:rsidRPr="003939D6">
        <w:rPr>
          <w:rFonts w:ascii="Arial" w:hAnsi="Arial" w:cs="Arial"/>
          <w:sz w:val="20"/>
          <w:szCs w:val="20"/>
          <w:vertAlign w:val="superscript"/>
        </w:rPr>
        <w:t>a</w:t>
      </w:r>
      <w:r w:rsidRPr="003939D6">
        <w:rPr>
          <w:rFonts w:ascii="Arial" w:hAnsi="Arial" w:cs="Arial"/>
          <w:sz w:val="20"/>
          <w:szCs w:val="20"/>
        </w:rPr>
        <w:t>The</w:t>
      </w:r>
      <w:proofErr w:type="spellEnd"/>
      <w:r w:rsidRPr="003939D6">
        <w:rPr>
          <w:rFonts w:ascii="Arial" w:hAnsi="Arial" w:cs="Arial"/>
          <w:sz w:val="20"/>
          <w:szCs w:val="20"/>
        </w:rPr>
        <w:t xml:space="preserve"> same patient can </w:t>
      </w:r>
      <w:r>
        <w:rPr>
          <w:rFonts w:ascii="Arial" w:hAnsi="Arial" w:cs="Arial"/>
          <w:sz w:val="20"/>
          <w:szCs w:val="20"/>
        </w:rPr>
        <w:t>have</w:t>
      </w:r>
      <w:r w:rsidRPr="003939D6">
        <w:rPr>
          <w:rFonts w:ascii="Arial" w:hAnsi="Arial" w:cs="Arial"/>
          <w:sz w:val="20"/>
          <w:szCs w:val="20"/>
        </w:rPr>
        <w:t xml:space="preserve"> more than one alteration. Patients without any detectable bone loss were not included.</w:t>
      </w:r>
    </w:p>
    <w:p w14:paraId="691D0778" w14:textId="77777777" w:rsidR="00685A7E" w:rsidRPr="003939D6" w:rsidRDefault="00685A7E" w:rsidP="00423432">
      <w:pPr>
        <w:jc w:val="both"/>
        <w:rPr>
          <w:rFonts w:ascii="Arial" w:hAnsi="Arial" w:cs="Arial"/>
        </w:rPr>
      </w:pPr>
    </w:p>
    <w:p w14:paraId="19B480A8" w14:textId="77777777" w:rsidR="00685A7E" w:rsidRPr="003939D6" w:rsidRDefault="00685A7E" w:rsidP="00423432">
      <w:pPr>
        <w:jc w:val="both"/>
        <w:rPr>
          <w:rFonts w:ascii="Arial" w:hAnsi="Arial" w:cs="Arial"/>
          <w:i/>
        </w:rPr>
      </w:pPr>
      <w:r w:rsidRPr="003939D6">
        <w:rPr>
          <w:rFonts w:ascii="Arial" w:hAnsi="Arial" w:cs="Arial"/>
          <w:i/>
        </w:rPr>
        <w:t>Statistical assessment results</w:t>
      </w:r>
    </w:p>
    <w:p w14:paraId="3CB85C63" w14:textId="77777777" w:rsidR="00685A7E" w:rsidRPr="003939D6" w:rsidRDefault="00685A7E" w:rsidP="00423432">
      <w:pPr>
        <w:jc w:val="both"/>
        <w:rPr>
          <w:rFonts w:ascii="Arial" w:hAnsi="Arial" w:cs="Arial"/>
        </w:rPr>
      </w:pPr>
    </w:p>
    <w:p w14:paraId="07BD1404" w14:textId="05D89BB7" w:rsidR="00685A7E" w:rsidRDefault="00EA2132" w:rsidP="00937661">
      <w:pPr>
        <w:spacing w:line="480" w:lineRule="auto"/>
        <w:ind w:firstLine="720"/>
        <w:jc w:val="both"/>
        <w:rPr>
          <w:rFonts w:ascii="Arial" w:hAnsi="Arial" w:cs="Arial"/>
        </w:rPr>
      </w:pPr>
      <w:r>
        <w:rPr>
          <w:rFonts w:ascii="Arial" w:hAnsi="Arial" w:cs="Arial"/>
        </w:rPr>
        <w:t xml:space="preserve">The </w:t>
      </w:r>
      <w:r w:rsidR="005A18C5" w:rsidRPr="003939D6">
        <w:rPr>
          <w:rFonts w:ascii="Arial" w:hAnsi="Arial" w:cs="Arial"/>
        </w:rPr>
        <w:t>Kappa test for MCI and periodontal disease showed significant values</w:t>
      </w:r>
      <w:r>
        <w:rPr>
          <w:rFonts w:ascii="Arial" w:hAnsi="Arial" w:cs="Arial"/>
        </w:rPr>
        <w:t xml:space="preserve"> of</w:t>
      </w:r>
      <w:r w:rsidR="005A18C5" w:rsidRPr="003939D6">
        <w:rPr>
          <w:rFonts w:ascii="Arial" w:hAnsi="Arial" w:cs="Arial"/>
        </w:rPr>
        <w:t xml:space="preserve"> 0.88 (p=0.001) and 0.91 (p=0.000)</w:t>
      </w:r>
      <w:r>
        <w:rPr>
          <w:rFonts w:ascii="Arial" w:hAnsi="Arial" w:cs="Arial"/>
        </w:rPr>
        <w:t>,</w:t>
      </w:r>
      <w:r w:rsidR="005A18C5" w:rsidRPr="003939D6">
        <w:rPr>
          <w:rFonts w:ascii="Arial" w:hAnsi="Arial" w:cs="Arial"/>
        </w:rPr>
        <w:t xml:space="preserve"> respectively. No </w:t>
      </w:r>
      <w:r w:rsidR="00936D1C" w:rsidRPr="003939D6">
        <w:rPr>
          <w:rFonts w:ascii="Arial" w:hAnsi="Arial" w:cs="Arial"/>
        </w:rPr>
        <w:t>statistically</w:t>
      </w:r>
      <w:r w:rsidR="005A18C5" w:rsidRPr="003939D6">
        <w:rPr>
          <w:rFonts w:ascii="Arial" w:hAnsi="Arial" w:cs="Arial"/>
        </w:rPr>
        <w:t xml:space="preserve"> significant </w:t>
      </w:r>
      <w:r>
        <w:rPr>
          <w:rFonts w:ascii="Arial" w:hAnsi="Arial" w:cs="Arial"/>
        </w:rPr>
        <w:t>differences</w:t>
      </w:r>
      <w:r w:rsidRPr="003939D6">
        <w:rPr>
          <w:rFonts w:ascii="Arial" w:hAnsi="Arial" w:cs="Arial"/>
        </w:rPr>
        <w:t xml:space="preserve"> </w:t>
      </w:r>
      <w:r w:rsidR="005A18C5" w:rsidRPr="003939D6">
        <w:rPr>
          <w:rFonts w:ascii="Arial" w:hAnsi="Arial" w:cs="Arial"/>
        </w:rPr>
        <w:t xml:space="preserve">were observed </w:t>
      </w:r>
      <w:r>
        <w:rPr>
          <w:rFonts w:ascii="Arial" w:hAnsi="Arial" w:cs="Arial"/>
        </w:rPr>
        <w:t>after</w:t>
      </w:r>
      <w:r w:rsidRPr="003939D6">
        <w:rPr>
          <w:rFonts w:ascii="Arial" w:hAnsi="Arial" w:cs="Arial"/>
        </w:rPr>
        <w:t xml:space="preserve"> </w:t>
      </w:r>
      <w:r w:rsidR="005A18C5" w:rsidRPr="003939D6">
        <w:rPr>
          <w:rFonts w:ascii="Arial" w:hAnsi="Arial" w:cs="Arial"/>
        </w:rPr>
        <w:t>logistic regression</w:t>
      </w:r>
      <w:r w:rsidR="006820A8" w:rsidRPr="003939D6">
        <w:rPr>
          <w:rFonts w:ascii="Arial" w:hAnsi="Arial" w:cs="Arial"/>
        </w:rPr>
        <w:t xml:space="preserve"> for horizontal defect</w:t>
      </w:r>
      <w:r>
        <w:rPr>
          <w:rFonts w:ascii="Arial" w:hAnsi="Arial" w:cs="Arial"/>
        </w:rPr>
        <w:t>s</w:t>
      </w:r>
      <w:r w:rsidR="006820A8" w:rsidRPr="003939D6">
        <w:rPr>
          <w:rFonts w:ascii="Arial" w:hAnsi="Arial" w:cs="Arial"/>
        </w:rPr>
        <w:t xml:space="preserve"> and MCI</w:t>
      </w:r>
      <w:r w:rsidR="00880326" w:rsidRPr="003939D6">
        <w:rPr>
          <w:rFonts w:ascii="Arial" w:hAnsi="Arial" w:cs="Arial"/>
        </w:rPr>
        <w:t xml:space="preserve">, </w:t>
      </w:r>
      <w:r>
        <w:rPr>
          <w:rFonts w:ascii="Arial" w:hAnsi="Arial" w:cs="Arial"/>
        </w:rPr>
        <w:t>seen</w:t>
      </w:r>
      <w:r w:rsidR="00880326" w:rsidRPr="003939D6">
        <w:rPr>
          <w:rFonts w:ascii="Arial" w:hAnsi="Arial" w:cs="Arial"/>
        </w:rPr>
        <w:t xml:space="preserve"> in Table 3</w:t>
      </w:r>
      <w:r w:rsidR="005A18C5" w:rsidRPr="003939D6">
        <w:rPr>
          <w:rFonts w:ascii="Arial" w:hAnsi="Arial" w:cs="Arial"/>
        </w:rPr>
        <w:t>.</w:t>
      </w:r>
      <w:r w:rsidR="006820A8" w:rsidRPr="003939D6">
        <w:rPr>
          <w:rFonts w:ascii="Arial" w:hAnsi="Arial" w:cs="Arial"/>
        </w:rPr>
        <w:t xml:space="preserve"> However, </w:t>
      </w:r>
      <w:r>
        <w:rPr>
          <w:rFonts w:ascii="Arial" w:hAnsi="Arial" w:cs="Arial"/>
        </w:rPr>
        <w:t xml:space="preserve">patients with </w:t>
      </w:r>
      <w:r w:rsidR="006820A8" w:rsidRPr="003939D6">
        <w:rPr>
          <w:rFonts w:ascii="Arial" w:hAnsi="Arial" w:cs="Arial"/>
        </w:rPr>
        <w:t xml:space="preserve">lupus demonstrated 2.17 more chances to present vertical bone loss than </w:t>
      </w:r>
      <w:r>
        <w:rPr>
          <w:rFonts w:ascii="Arial" w:hAnsi="Arial" w:cs="Arial"/>
        </w:rPr>
        <w:t>healthy</w:t>
      </w:r>
      <w:r w:rsidR="006820A8" w:rsidRPr="003939D6">
        <w:rPr>
          <w:rFonts w:ascii="Arial" w:hAnsi="Arial" w:cs="Arial"/>
        </w:rPr>
        <w:t xml:space="preserve"> patients.</w:t>
      </w:r>
    </w:p>
    <w:p w14:paraId="2163DC08" w14:textId="77777777" w:rsidR="00F47A02" w:rsidRDefault="00F47A02" w:rsidP="00F47A02">
      <w:pPr>
        <w:jc w:val="both"/>
        <w:rPr>
          <w:rFonts w:ascii="Arial" w:hAnsi="Arial" w:cs="Arial"/>
          <w:b/>
          <w:sz w:val="20"/>
          <w:szCs w:val="20"/>
        </w:rPr>
      </w:pPr>
    </w:p>
    <w:p w14:paraId="0EFCE438" w14:textId="77777777" w:rsidR="00F47A02" w:rsidRDefault="00F47A02" w:rsidP="00F47A02">
      <w:pPr>
        <w:jc w:val="both"/>
        <w:rPr>
          <w:rFonts w:ascii="Arial" w:hAnsi="Arial" w:cs="Arial"/>
          <w:b/>
          <w:sz w:val="20"/>
          <w:szCs w:val="20"/>
        </w:rPr>
      </w:pPr>
    </w:p>
    <w:p w14:paraId="16CBEC7F" w14:textId="77777777" w:rsidR="00F47A02" w:rsidRPr="003939D6" w:rsidRDefault="00F47A02" w:rsidP="00F47A02">
      <w:pPr>
        <w:jc w:val="both"/>
        <w:rPr>
          <w:rFonts w:ascii="Arial" w:hAnsi="Arial" w:cs="Arial"/>
          <w:sz w:val="20"/>
          <w:szCs w:val="20"/>
        </w:rPr>
      </w:pPr>
      <w:r w:rsidRPr="003939D6">
        <w:rPr>
          <w:rFonts w:ascii="Arial" w:hAnsi="Arial" w:cs="Arial"/>
          <w:b/>
          <w:sz w:val="20"/>
          <w:szCs w:val="20"/>
        </w:rPr>
        <w:t>Table 3:</w:t>
      </w:r>
      <w:r w:rsidRPr="003939D6">
        <w:rPr>
          <w:rFonts w:ascii="Arial" w:hAnsi="Arial" w:cs="Arial"/>
          <w:sz w:val="20"/>
          <w:szCs w:val="20"/>
        </w:rPr>
        <w:t xml:space="preserve"> Logistic regression results.</w:t>
      </w:r>
    </w:p>
    <w:p w14:paraId="283C87CC" w14:textId="77777777" w:rsidR="00F47A02" w:rsidRPr="003939D6" w:rsidRDefault="00F47A02" w:rsidP="00F47A02">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F47A02" w:rsidRPr="003939D6" w14:paraId="5FA7D893" w14:textId="77777777" w:rsidTr="001E37C7">
        <w:tc>
          <w:tcPr>
            <w:tcW w:w="3003" w:type="dxa"/>
            <w:tcBorders>
              <w:bottom w:val="single" w:sz="4" w:space="0" w:color="000000" w:themeColor="text1"/>
            </w:tcBorders>
          </w:tcPr>
          <w:p w14:paraId="353277C6" w14:textId="77777777" w:rsidR="00F47A02" w:rsidRPr="003939D6" w:rsidRDefault="00F47A02" w:rsidP="001E37C7">
            <w:pPr>
              <w:jc w:val="both"/>
              <w:rPr>
                <w:rFonts w:ascii="Arial" w:hAnsi="Arial" w:cs="Arial"/>
                <w:b/>
                <w:sz w:val="20"/>
                <w:szCs w:val="20"/>
              </w:rPr>
            </w:pPr>
            <w:r w:rsidRPr="003939D6">
              <w:rPr>
                <w:rFonts w:ascii="Arial" w:hAnsi="Arial" w:cs="Arial"/>
                <w:b/>
                <w:sz w:val="20"/>
                <w:szCs w:val="20"/>
              </w:rPr>
              <w:t xml:space="preserve">Variables </w:t>
            </w:r>
          </w:p>
        </w:tc>
        <w:tc>
          <w:tcPr>
            <w:tcW w:w="3003" w:type="dxa"/>
            <w:tcBorders>
              <w:bottom w:val="single" w:sz="4" w:space="0" w:color="000000" w:themeColor="text1"/>
            </w:tcBorders>
          </w:tcPr>
          <w:p w14:paraId="6C29B886" w14:textId="77777777" w:rsidR="00F47A02" w:rsidRPr="003939D6" w:rsidRDefault="00F47A02" w:rsidP="001E37C7">
            <w:pPr>
              <w:jc w:val="center"/>
              <w:rPr>
                <w:rFonts w:ascii="Arial" w:hAnsi="Arial" w:cs="Arial"/>
                <w:b/>
                <w:sz w:val="20"/>
                <w:szCs w:val="20"/>
              </w:rPr>
            </w:pPr>
            <w:r w:rsidRPr="003939D6">
              <w:rPr>
                <w:rFonts w:ascii="Arial" w:hAnsi="Arial" w:cs="Arial"/>
                <w:b/>
                <w:sz w:val="20"/>
                <w:szCs w:val="20"/>
              </w:rPr>
              <w:t>OR (95% CI)</w:t>
            </w:r>
          </w:p>
        </w:tc>
        <w:tc>
          <w:tcPr>
            <w:tcW w:w="3004" w:type="dxa"/>
            <w:tcBorders>
              <w:bottom w:val="single" w:sz="4" w:space="0" w:color="000000" w:themeColor="text1"/>
            </w:tcBorders>
          </w:tcPr>
          <w:p w14:paraId="1798E578" w14:textId="77777777" w:rsidR="00F47A02" w:rsidRPr="003939D6" w:rsidRDefault="00F47A02" w:rsidP="001E37C7">
            <w:pPr>
              <w:jc w:val="center"/>
              <w:rPr>
                <w:rFonts w:ascii="Arial" w:hAnsi="Arial" w:cs="Arial"/>
                <w:b/>
                <w:sz w:val="20"/>
                <w:szCs w:val="20"/>
              </w:rPr>
            </w:pPr>
            <w:r w:rsidRPr="003939D6">
              <w:rPr>
                <w:rFonts w:ascii="Arial" w:hAnsi="Arial" w:cs="Arial"/>
                <w:b/>
                <w:sz w:val="20"/>
                <w:szCs w:val="20"/>
              </w:rPr>
              <w:t>p*</w:t>
            </w:r>
          </w:p>
        </w:tc>
      </w:tr>
      <w:tr w:rsidR="00F47A02" w:rsidRPr="003939D6" w14:paraId="67F55A7E" w14:textId="77777777" w:rsidTr="001E37C7">
        <w:tc>
          <w:tcPr>
            <w:tcW w:w="3003" w:type="dxa"/>
            <w:tcBorders>
              <w:top w:val="single" w:sz="4" w:space="0" w:color="000000" w:themeColor="text1"/>
            </w:tcBorders>
          </w:tcPr>
          <w:p w14:paraId="452C7125" w14:textId="77777777" w:rsidR="00F47A02" w:rsidRPr="003939D6" w:rsidRDefault="00F47A02" w:rsidP="001E37C7">
            <w:pPr>
              <w:jc w:val="both"/>
              <w:rPr>
                <w:rFonts w:ascii="Arial" w:hAnsi="Arial" w:cs="Arial"/>
                <w:sz w:val="20"/>
                <w:szCs w:val="20"/>
              </w:rPr>
            </w:pPr>
            <w:r w:rsidRPr="003939D6">
              <w:rPr>
                <w:rFonts w:ascii="Arial" w:hAnsi="Arial" w:cs="Arial"/>
                <w:sz w:val="20"/>
                <w:szCs w:val="20"/>
              </w:rPr>
              <w:t>Horizontal bone loss</w:t>
            </w:r>
          </w:p>
        </w:tc>
        <w:tc>
          <w:tcPr>
            <w:tcW w:w="3003" w:type="dxa"/>
            <w:tcBorders>
              <w:top w:val="single" w:sz="4" w:space="0" w:color="000000" w:themeColor="text1"/>
            </w:tcBorders>
          </w:tcPr>
          <w:p w14:paraId="54FD67F0" w14:textId="77777777" w:rsidR="00F47A02" w:rsidRPr="003939D6" w:rsidRDefault="00F47A02" w:rsidP="001E37C7">
            <w:pPr>
              <w:jc w:val="center"/>
              <w:rPr>
                <w:rFonts w:ascii="Arial" w:hAnsi="Arial" w:cs="Arial"/>
                <w:sz w:val="20"/>
                <w:szCs w:val="20"/>
              </w:rPr>
            </w:pPr>
          </w:p>
        </w:tc>
        <w:tc>
          <w:tcPr>
            <w:tcW w:w="3004" w:type="dxa"/>
            <w:tcBorders>
              <w:top w:val="single" w:sz="4" w:space="0" w:color="000000" w:themeColor="text1"/>
            </w:tcBorders>
          </w:tcPr>
          <w:p w14:paraId="188957AE" w14:textId="77777777" w:rsidR="00F47A02" w:rsidRPr="003939D6" w:rsidRDefault="00F47A02" w:rsidP="001E37C7">
            <w:pPr>
              <w:jc w:val="center"/>
              <w:rPr>
                <w:rFonts w:ascii="Arial" w:hAnsi="Arial" w:cs="Arial"/>
                <w:sz w:val="20"/>
                <w:szCs w:val="20"/>
              </w:rPr>
            </w:pPr>
          </w:p>
        </w:tc>
      </w:tr>
      <w:tr w:rsidR="00F47A02" w:rsidRPr="003939D6" w14:paraId="4BA61BF6" w14:textId="77777777" w:rsidTr="001E37C7">
        <w:tc>
          <w:tcPr>
            <w:tcW w:w="3003" w:type="dxa"/>
          </w:tcPr>
          <w:p w14:paraId="4A9D7B06" w14:textId="77777777" w:rsidR="00F47A02" w:rsidRPr="003939D6" w:rsidRDefault="00F47A02" w:rsidP="001E37C7">
            <w:pPr>
              <w:jc w:val="both"/>
              <w:rPr>
                <w:rFonts w:ascii="Arial" w:hAnsi="Arial" w:cs="Arial"/>
                <w:sz w:val="20"/>
                <w:szCs w:val="20"/>
              </w:rPr>
            </w:pPr>
            <w:r w:rsidRPr="003939D6">
              <w:rPr>
                <w:rFonts w:ascii="Arial" w:hAnsi="Arial" w:cs="Arial"/>
                <w:sz w:val="20"/>
                <w:szCs w:val="20"/>
              </w:rPr>
              <w:t>Absence</w:t>
            </w:r>
          </w:p>
        </w:tc>
        <w:tc>
          <w:tcPr>
            <w:tcW w:w="3003" w:type="dxa"/>
          </w:tcPr>
          <w:p w14:paraId="16857A8F" w14:textId="77777777" w:rsidR="00F47A02" w:rsidRPr="003939D6" w:rsidRDefault="00F47A02" w:rsidP="001E37C7">
            <w:pPr>
              <w:jc w:val="center"/>
              <w:rPr>
                <w:rFonts w:ascii="Arial" w:hAnsi="Arial" w:cs="Arial"/>
                <w:sz w:val="20"/>
                <w:szCs w:val="20"/>
              </w:rPr>
            </w:pPr>
            <w:r w:rsidRPr="003939D6">
              <w:rPr>
                <w:rFonts w:ascii="Arial" w:hAnsi="Arial" w:cs="Arial"/>
                <w:sz w:val="20"/>
                <w:szCs w:val="20"/>
              </w:rPr>
              <w:t>1</w:t>
            </w:r>
          </w:p>
        </w:tc>
        <w:tc>
          <w:tcPr>
            <w:tcW w:w="3004" w:type="dxa"/>
          </w:tcPr>
          <w:p w14:paraId="19BB9093" w14:textId="77777777" w:rsidR="00F47A02" w:rsidRPr="003939D6" w:rsidRDefault="00F47A02" w:rsidP="001E37C7">
            <w:pPr>
              <w:jc w:val="center"/>
              <w:rPr>
                <w:rFonts w:ascii="Arial" w:hAnsi="Arial" w:cs="Arial"/>
                <w:sz w:val="20"/>
                <w:szCs w:val="20"/>
              </w:rPr>
            </w:pPr>
          </w:p>
        </w:tc>
      </w:tr>
      <w:tr w:rsidR="00F47A02" w:rsidRPr="003939D6" w14:paraId="7D238784" w14:textId="77777777" w:rsidTr="001E37C7">
        <w:tc>
          <w:tcPr>
            <w:tcW w:w="3003" w:type="dxa"/>
          </w:tcPr>
          <w:p w14:paraId="3E8B8DED" w14:textId="77777777" w:rsidR="00F47A02" w:rsidRPr="003939D6" w:rsidRDefault="00F47A02" w:rsidP="001E37C7">
            <w:pPr>
              <w:jc w:val="both"/>
              <w:rPr>
                <w:rFonts w:ascii="Arial" w:hAnsi="Arial" w:cs="Arial"/>
                <w:sz w:val="20"/>
                <w:szCs w:val="20"/>
              </w:rPr>
            </w:pPr>
            <w:r w:rsidRPr="003939D6">
              <w:rPr>
                <w:rFonts w:ascii="Arial" w:hAnsi="Arial" w:cs="Arial"/>
                <w:sz w:val="20"/>
                <w:szCs w:val="20"/>
              </w:rPr>
              <w:t>Presence</w:t>
            </w:r>
          </w:p>
        </w:tc>
        <w:tc>
          <w:tcPr>
            <w:tcW w:w="3003" w:type="dxa"/>
          </w:tcPr>
          <w:p w14:paraId="0AD0839C" w14:textId="77777777" w:rsidR="00F47A02" w:rsidRPr="003939D6" w:rsidRDefault="00F47A02" w:rsidP="001E37C7">
            <w:pPr>
              <w:jc w:val="center"/>
              <w:rPr>
                <w:rFonts w:ascii="Arial" w:hAnsi="Arial" w:cs="Arial"/>
                <w:sz w:val="20"/>
                <w:szCs w:val="20"/>
              </w:rPr>
            </w:pPr>
            <w:r w:rsidRPr="003939D6">
              <w:rPr>
                <w:rFonts w:ascii="Arial" w:hAnsi="Arial" w:cs="Arial"/>
                <w:sz w:val="20"/>
                <w:szCs w:val="20"/>
              </w:rPr>
              <w:t>0.79 (0.36 – 1.71)</w:t>
            </w:r>
          </w:p>
        </w:tc>
        <w:tc>
          <w:tcPr>
            <w:tcW w:w="3004" w:type="dxa"/>
          </w:tcPr>
          <w:p w14:paraId="7C55A839" w14:textId="77777777" w:rsidR="00F47A02" w:rsidRPr="003939D6" w:rsidRDefault="00F47A02" w:rsidP="001E37C7">
            <w:pPr>
              <w:jc w:val="center"/>
              <w:rPr>
                <w:rFonts w:ascii="Arial" w:hAnsi="Arial" w:cs="Arial"/>
                <w:sz w:val="20"/>
                <w:szCs w:val="20"/>
              </w:rPr>
            </w:pPr>
            <w:r w:rsidRPr="003939D6">
              <w:rPr>
                <w:rFonts w:ascii="Arial" w:hAnsi="Arial" w:cs="Arial"/>
                <w:sz w:val="20"/>
                <w:szCs w:val="20"/>
              </w:rPr>
              <w:t>0.55</w:t>
            </w:r>
          </w:p>
        </w:tc>
      </w:tr>
      <w:tr w:rsidR="00F47A02" w:rsidRPr="003939D6" w14:paraId="462DD7ED" w14:textId="77777777" w:rsidTr="001E37C7">
        <w:tc>
          <w:tcPr>
            <w:tcW w:w="3003" w:type="dxa"/>
          </w:tcPr>
          <w:p w14:paraId="5712DA0C" w14:textId="77777777" w:rsidR="00F47A02" w:rsidRPr="003939D6" w:rsidRDefault="00F47A02" w:rsidP="001E37C7">
            <w:pPr>
              <w:jc w:val="both"/>
              <w:rPr>
                <w:rFonts w:ascii="Arial" w:hAnsi="Arial" w:cs="Arial"/>
                <w:sz w:val="20"/>
                <w:szCs w:val="20"/>
              </w:rPr>
            </w:pPr>
            <w:r w:rsidRPr="003939D6">
              <w:rPr>
                <w:rFonts w:ascii="Arial" w:hAnsi="Arial" w:cs="Arial"/>
                <w:sz w:val="20"/>
                <w:szCs w:val="20"/>
              </w:rPr>
              <w:t>Vertical bone loss</w:t>
            </w:r>
          </w:p>
        </w:tc>
        <w:tc>
          <w:tcPr>
            <w:tcW w:w="3003" w:type="dxa"/>
          </w:tcPr>
          <w:p w14:paraId="0943EB62" w14:textId="77777777" w:rsidR="00F47A02" w:rsidRPr="003939D6" w:rsidRDefault="00F47A02" w:rsidP="001E37C7">
            <w:pPr>
              <w:jc w:val="center"/>
              <w:rPr>
                <w:rFonts w:ascii="Arial" w:hAnsi="Arial" w:cs="Arial"/>
                <w:sz w:val="20"/>
                <w:szCs w:val="20"/>
              </w:rPr>
            </w:pPr>
          </w:p>
        </w:tc>
        <w:tc>
          <w:tcPr>
            <w:tcW w:w="3004" w:type="dxa"/>
          </w:tcPr>
          <w:p w14:paraId="0DA9CD18" w14:textId="77777777" w:rsidR="00F47A02" w:rsidRPr="003939D6" w:rsidRDefault="00F47A02" w:rsidP="001E37C7">
            <w:pPr>
              <w:jc w:val="center"/>
              <w:rPr>
                <w:rFonts w:ascii="Arial" w:hAnsi="Arial" w:cs="Arial"/>
                <w:sz w:val="20"/>
                <w:szCs w:val="20"/>
              </w:rPr>
            </w:pPr>
          </w:p>
        </w:tc>
      </w:tr>
      <w:tr w:rsidR="00F47A02" w:rsidRPr="003939D6" w14:paraId="3E5BBCC4" w14:textId="77777777" w:rsidTr="001E37C7">
        <w:tc>
          <w:tcPr>
            <w:tcW w:w="3003" w:type="dxa"/>
          </w:tcPr>
          <w:p w14:paraId="67C18081" w14:textId="77777777" w:rsidR="00F47A02" w:rsidRPr="003939D6" w:rsidRDefault="00F47A02" w:rsidP="001E37C7">
            <w:pPr>
              <w:jc w:val="both"/>
              <w:rPr>
                <w:rFonts w:ascii="Arial" w:hAnsi="Arial" w:cs="Arial"/>
                <w:sz w:val="20"/>
                <w:szCs w:val="20"/>
              </w:rPr>
            </w:pPr>
            <w:r w:rsidRPr="003939D6">
              <w:rPr>
                <w:rFonts w:ascii="Arial" w:hAnsi="Arial" w:cs="Arial"/>
                <w:sz w:val="20"/>
                <w:szCs w:val="20"/>
              </w:rPr>
              <w:t>Absence</w:t>
            </w:r>
          </w:p>
        </w:tc>
        <w:tc>
          <w:tcPr>
            <w:tcW w:w="3003" w:type="dxa"/>
          </w:tcPr>
          <w:p w14:paraId="056BB3CD" w14:textId="77777777" w:rsidR="00F47A02" w:rsidRPr="003939D6" w:rsidRDefault="00F47A02" w:rsidP="001E37C7">
            <w:pPr>
              <w:jc w:val="center"/>
              <w:rPr>
                <w:rFonts w:ascii="Arial" w:hAnsi="Arial" w:cs="Arial"/>
                <w:sz w:val="20"/>
                <w:szCs w:val="20"/>
              </w:rPr>
            </w:pPr>
            <w:r w:rsidRPr="003939D6">
              <w:rPr>
                <w:rFonts w:ascii="Arial" w:hAnsi="Arial" w:cs="Arial"/>
                <w:sz w:val="20"/>
                <w:szCs w:val="20"/>
              </w:rPr>
              <w:t>1</w:t>
            </w:r>
          </w:p>
        </w:tc>
        <w:tc>
          <w:tcPr>
            <w:tcW w:w="3004" w:type="dxa"/>
          </w:tcPr>
          <w:p w14:paraId="0FDD7846" w14:textId="77777777" w:rsidR="00F47A02" w:rsidRPr="003939D6" w:rsidRDefault="00F47A02" w:rsidP="001E37C7">
            <w:pPr>
              <w:jc w:val="center"/>
              <w:rPr>
                <w:rFonts w:ascii="Arial" w:hAnsi="Arial" w:cs="Arial"/>
                <w:sz w:val="20"/>
                <w:szCs w:val="20"/>
              </w:rPr>
            </w:pPr>
          </w:p>
        </w:tc>
      </w:tr>
      <w:tr w:rsidR="00F47A02" w:rsidRPr="003939D6" w14:paraId="16506254" w14:textId="77777777" w:rsidTr="001E37C7">
        <w:tc>
          <w:tcPr>
            <w:tcW w:w="3003" w:type="dxa"/>
          </w:tcPr>
          <w:p w14:paraId="606592E7" w14:textId="77777777" w:rsidR="00F47A02" w:rsidRPr="003939D6" w:rsidRDefault="00F47A02" w:rsidP="001E37C7">
            <w:pPr>
              <w:jc w:val="both"/>
              <w:rPr>
                <w:rFonts w:ascii="Arial" w:hAnsi="Arial" w:cs="Arial"/>
                <w:sz w:val="20"/>
                <w:szCs w:val="20"/>
              </w:rPr>
            </w:pPr>
            <w:r w:rsidRPr="003939D6">
              <w:rPr>
                <w:rFonts w:ascii="Arial" w:hAnsi="Arial" w:cs="Arial"/>
                <w:sz w:val="20"/>
                <w:szCs w:val="20"/>
              </w:rPr>
              <w:t>Presence</w:t>
            </w:r>
          </w:p>
        </w:tc>
        <w:tc>
          <w:tcPr>
            <w:tcW w:w="3003" w:type="dxa"/>
          </w:tcPr>
          <w:p w14:paraId="33C190BE" w14:textId="77777777" w:rsidR="00F47A02" w:rsidRPr="003939D6" w:rsidRDefault="00F47A02" w:rsidP="001E37C7">
            <w:pPr>
              <w:jc w:val="center"/>
              <w:rPr>
                <w:rFonts w:ascii="Arial" w:hAnsi="Arial" w:cs="Arial"/>
                <w:sz w:val="20"/>
                <w:szCs w:val="20"/>
              </w:rPr>
            </w:pPr>
            <w:r w:rsidRPr="003939D6">
              <w:rPr>
                <w:rFonts w:ascii="Arial" w:hAnsi="Arial" w:cs="Arial"/>
                <w:sz w:val="20"/>
                <w:szCs w:val="20"/>
              </w:rPr>
              <w:t>2.17 (0.90 – 5.25)</w:t>
            </w:r>
          </w:p>
        </w:tc>
        <w:tc>
          <w:tcPr>
            <w:tcW w:w="3004" w:type="dxa"/>
          </w:tcPr>
          <w:p w14:paraId="23DAA749" w14:textId="77777777" w:rsidR="00F47A02" w:rsidRPr="003939D6" w:rsidRDefault="00F47A02" w:rsidP="001E37C7">
            <w:pPr>
              <w:jc w:val="center"/>
              <w:rPr>
                <w:rFonts w:ascii="Arial" w:hAnsi="Arial" w:cs="Arial"/>
                <w:sz w:val="20"/>
                <w:szCs w:val="20"/>
              </w:rPr>
            </w:pPr>
            <w:r w:rsidRPr="003939D6">
              <w:rPr>
                <w:rFonts w:ascii="Arial" w:hAnsi="Arial" w:cs="Arial"/>
                <w:sz w:val="20"/>
                <w:szCs w:val="20"/>
              </w:rPr>
              <w:t>0.08</w:t>
            </w:r>
          </w:p>
        </w:tc>
      </w:tr>
      <w:tr w:rsidR="00F47A02" w:rsidRPr="003939D6" w14:paraId="1D267316" w14:textId="77777777" w:rsidTr="001E37C7">
        <w:tc>
          <w:tcPr>
            <w:tcW w:w="3003" w:type="dxa"/>
          </w:tcPr>
          <w:p w14:paraId="24D8FCF2" w14:textId="77777777" w:rsidR="00F47A02" w:rsidRPr="003939D6" w:rsidRDefault="00F47A02" w:rsidP="001E37C7">
            <w:pPr>
              <w:jc w:val="both"/>
              <w:rPr>
                <w:rFonts w:ascii="Arial" w:hAnsi="Arial" w:cs="Arial"/>
                <w:sz w:val="20"/>
                <w:szCs w:val="20"/>
              </w:rPr>
            </w:pPr>
            <w:r w:rsidRPr="003939D6">
              <w:rPr>
                <w:rFonts w:ascii="Arial" w:hAnsi="Arial" w:cs="Arial"/>
                <w:sz w:val="20"/>
                <w:szCs w:val="20"/>
              </w:rPr>
              <w:t>MCI</w:t>
            </w:r>
          </w:p>
        </w:tc>
        <w:tc>
          <w:tcPr>
            <w:tcW w:w="3003" w:type="dxa"/>
            <w:tcBorders>
              <w:bottom w:val="single" w:sz="4" w:space="0" w:color="FFFFFF" w:themeColor="background1"/>
            </w:tcBorders>
          </w:tcPr>
          <w:p w14:paraId="336C8DE1" w14:textId="77777777" w:rsidR="00F47A02" w:rsidRPr="003939D6" w:rsidRDefault="00F47A02" w:rsidP="001E37C7">
            <w:pPr>
              <w:jc w:val="center"/>
              <w:rPr>
                <w:rFonts w:ascii="Arial" w:hAnsi="Arial" w:cs="Arial"/>
                <w:sz w:val="20"/>
                <w:szCs w:val="20"/>
              </w:rPr>
            </w:pPr>
          </w:p>
        </w:tc>
        <w:tc>
          <w:tcPr>
            <w:tcW w:w="3004" w:type="dxa"/>
            <w:tcBorders>
              <w:bottom w:val="single" w:sz="4" w:space="0" w:color="FFFFFF" w:themeColor="background1"/>
            </w:tcBorders>
          </w:tcPr>
          <w:p w14:paraId="668BD2E4" w14:textId="77777777" w:rsidR="00F47A02" w:rsidRPr="003939D6" w:rsidRDefault="00F47A02" w:rsidP="001E37C7">
            <w:pPr>
              <w:jc w:val="center"/>
              <w:rPr>
                <w:rFonts w:ascii="Arial" w:hAnsi="Arial" w:cs="Arial"/>
                <w:sz w:val="20"/>
                <w:szCs w:val="20"/>
              </w:rPr>
            </w:pPr>
          </w:p>
        </w:tc>
      </w:tr>
      <w:tr w:rsidR="00F47A02" w:rsidRPr="003939D6" w14:paraId="1E7A32A3" w14:textId="77777777" w:rsidTr="001E37C7">
        <w:tc>
          <w:tcPr>
            <w:tcW w:w="3003" w:type="dxa"/>
          </w:tcPr>
          <w:p w14:paraId="6719C8F0" w14:textId="77777777" w:rsidR="00F47A02" w:rsidRPr="003939D6" w:rsidRDefault="00F47A02" w:rsidP="001E37C7">
            <w:pPr>
              <w:jc w:val="both"/>
              <w:rPr>
                <w:rFonts w:ascii="Arial" w:hAnsi="Arial" w:cs="Arial"/>
                <w:sz w:val="20"/>
                <w:szCs w:val="20"/>
              </w:rPr>
            </w:pPr>
            <w:r w:rsidRPr="003939D6">
              <w:rPr>
                <w:rFonts w:ascii="Arial" w:hAnsi="Arial" w:cs="Arial"/>
                <w:sz w:val="20"/>
                <w:szCs w:val="20"/>
              </w:rPr>
              <w:t>Normal</w:t>
            </w:r>
          </w:p>
        </w:tc>
        <w:tc>
          <w:tcPr>
            <w:tcW w:w="3003" w:type="dxa"/>
            <w:tcBorders>
              <w:top w:val="single" w:sz="4" w:space="0" w:color="FFFFFF" w:themeColor="background1"/>
            </w:tcBorders>
          </w:tcPr>
          <w:p w14:paraId="633E96FF" w14:textId="77777777" w:rsidR="00F47A02" w:rsidRPr="003939D6" w:rsidRDefault="00F47A02" w:rsidP="001E37C7">
            <w:pPr>
              <w:jc w:val="center"/>
              <w:rPr>
                <w:rFonts w:ascii="Arial" w:hAnsi="Arial" w:cs="Arial"/>
                <w:sz w:val="20"/>
                <w:szCs w:val="20"/>
              </w:rPr>
            </w:pPr>
            <w:r w:rsidRPr="003939D6">
              <w:rPr>
                <w:rFonts w:ascii="Arial" w:hAnsi="Arial" w:cs="Arial"/>
                <w:sz w:val="20"/>
                <w:szCs w:val="20"/>
              </w:rPr>
              <w:t>1</w:t>
            </w:r>
          </w:p>
        </w:tc>
        <w:tc>
          <w:tcPr>
            <w:tcW w:w="3004" w:type="dxa"/>
            <w:tcBorders>
              <w:top w:val="single" w:sz="4" w:space="0" w:color="FFFFFF" w:themeColor="background1"/>
            </w:tcBorders>
          </w:tcPr>
          <w:p w14:paraId="73339F7B" w14:textId="77777777" w:rsidR="00F47A02" w:rsidRPr="003939D6" w:rsidRDefault="00F47A02" w:rsidP="001E37C7">
            <w:pPr>
              <w:jc w:val="center"/>
              <w:rPr>
                <w:rFonts w:ascii="Arial" w:hAnsi="Arial" w:cs="Arial"/>
                <w:sz w:val="20"/>
                <w:szCs w:val="20"/>
              </w:rPr>
            </w:pPr>
          </w:p>
        </w:tc>
      </w:tr>
      <w:tr w:rsidR="00F47A02" w:rsidRPr="003939D6" w14:paraId="679E17FD" w14:textId="77777777" w:rsidTr="001E37C7">
        <w:tc>
          <w:tcPr>
            <w:tcW w:w="3003" w:type="dxa"/>
            <w:tcBorders>
              <w:bottom w:val="single" w:sz="4" w:space="0" w:color="000000" w:themeColor="text1"/>
            </w:tcBorders>
          </w:tcPr>
          <w:p w14:paraId="50F561EB" w14:textId="77777777" w:rsidR="00F47A02" w:rsidRPr="003939D6" w:rsidRDefault="00F47A02" w:rsidP="001E37C7">
            <w:pPr>
              <w:jc w:val="both"/>
              <w:rPr>
                <w:rFonts w:ascii="Arial" w:hAnsi="Arial" w:cs="Arial"/>
                <w:sz w:val="20"/>
                <w:szCs w:val="20"/>
              </w:rPr>
            </w:pPr>
            <w:r w:rsidRPr="003939D6">
              <w:rPr>
                <w:rFonts w:ascii="Arial" w:hAnsi="Arial" w:cs="Arial"/>
                <w:sz w:val="20"/>
                <w:szCs w:val="20"/>
              </w:rPr>
              <w:t>Low</w:t>
            </w:r>
          </w:p>
        </w:tc>
        <w:tc>
          <w:tcPr>
            <w:tcW w:w="3003" w:type="dxa"/>
            <w:tcBorders>
              <w:bottom w:val="single" w:sz="4" w:space="0" w:color="000000" w:themeColor="text1"/>
            </w:tcBorders>
          </w:tcPr>
          <w:p w14:paraId="70BA51E1" w14:textId="77777777" w:rsidR="00F47A02" w:rsidRPr="003939D6" w:rsidRDefault="00F47A02" w:rsidP="001E37C7">
            <w:pPr>
              <w:jc w:val="center"/>
              <w:rPr>
                <w:rFonts w:ascii="Arial" w:hAnsi="Arial" w:cs="Arial"/>
                <w:sz w:val="20"/>
                <w:szCs w:val="20"/>
              </w:rPr>
            </w:pPr>
            <w:r w:rsidRPr="003939D6">
              <w:rPr>
                <w:rFonts w:ascii="Arial" w:hAnsi="Arial" w:cs="Arial"/>
                <w:sz w:val="20"/>
                <w:szCs w:val="20"/>
              </w:rPr>
              <w:t>1.2 (0.59 – 2.788)</w:t>
            </w:r>
          </w:p>
        </w:tc>
        <w:tc>
          <w:tcPr>
            <w:tcW w:w="3004" w:type="dxa"/>
            <w:tcBorders>
              <w:bottom w:val="single" w:sz="4" w:space="0" w:color="000000" w:themeColor="text1"/>
            </w:tcBorders>
          </w:tcPr>
          <w:p w14:paraId="36E418F4" w14:textId="77777777" w:rsidR="00F47A02" w:rsidRPr="003939D6" w:rsidRDefault="00F47A02" w:rsidP="001E37C7">
            <w:pPr>
              <w:jc w:val="center"/>
              <w:rPr>
                <w:rFonts w:ascii="Arial" w:hAnsi="Arial" w:cs="Arial"/>
                <w:sz w:val="20"/>
                <w:szCs w:val="20"/>
              </w:rPr>
            </w:pPr>
            <w:r w:rsidRPr="003939D6">
              <w:rPr>
                <w:rFonts w:ascii="Arial" w:hAnsi="Arial" w:cs="Arial"/>
                <w:sz w:val="20"/>
                <w:szCs w:val="20"/>
              </w:rPr>
              <w:t>0.52</w:t>
            </w:r>
          </w:p>
        </w:tc>
      </w:tr>
    </w:tbl>
    <w:p w14:paraId="370B2C76" w14:textId="77777777" w:rsidR="00F47A02" w:rsidRPr="003939D6" w:rsidRDefault="00F47A02" w:rsidP="00F47A02">
      <w:pPr>
        <w:jc w:val="both"/>
        <w:rPr>
          <w:rFonts w:ascii="Arial" w:hAnsi="Arial" w:cs="Arial"/>
          <w:sz w:val="20"/>
          <w:szCs w:val="20"/>
        </w:rPr>
      </w:pPr>
    </w:p>
    <w:p w14:paraId="42B585C1" w14:textId="77777777" w:rsidR="00F47A02" w:rsidRPr="003939D6" w:rsidRDefault="00F47A02" w:rsidP="00F47A02">
      <w:pPr>
        <w:jc w:val="both"/>
        <w:rPr>
          <w:rFonts w:ascii="Arial" w:hAnsi="Arial" w:cs="Arial"/>
          <w:sz w:val="20"/>
          <w:szCs w:val="20"/>
        </w:rPr>
      </w:pPr>
      <w:r w:rsidRPr="003939D6">
        <w:rPr>
          <w:rFonts w:ascii="Arial" w:hAnsi="Arial" w:cs="Arial"/>
          <w:sz w:val="20"/>
          <w:szCs w:val="20"/>
        </w:rPr>
        <w:t>Abbreviations: OR: odds ratio; CI: confidence interval</w:t>
      </w:r>
    </w:p>
    <w:p w14:paraId="48D9239D" w14:textId="77777777" w:rsidR="00F47A02" w:rsidRPr="003939D6" w:rsidRDefault="00F47A02" w:rsidP="00F47A02">
      <w:pPr>
        <w:jc w:val="both"/>
        <w:rPr>
          <w:rFonts w:ascii="Arial" w:hAnsi="Arial" w:cs="Arial"/>
        </w:rPr>
      </w:pPr>
    </w:p>
    <w:p w14:paraId="161D274D" w14:textId="77777777" w:rsidR="00AA0F8F" w:rsidRPr="003939D6" w:rsidRDefault="00AA0F8F" w:rsidP="00CF4A4F">
      <w:pPr>
        <w:rPr>
          <w:rFonts w:ascii="Arial" w:hAnsi="Arial" w:cs="Arial"/>
        </w:rPr>
      </w:pPr>
    </w:p>
    <w:p w14:paraId="77797AE1" w14:textId="77777777" w:rsidR="0094749E" w:rsidRPr="003939D6" w:rsidRDefault="0094749E" w:rsidP="00CF4A4F">
      <w:pPr>
        <w:rPr>
          <w:rFonts w:ascii="Arial" w:hAnsi="Arial" w:cs="Arial"/>
        </w:rPr>
      </w:pPr>
    </w:p>
    <w:p w14:paraId="0A6BF5A3" w14:textId="77777777" w:rsidR="0094749E" w:rsidRPr="003939D6" w:rsidRDefault="0094749E" w:rsidP="00CF4A4F">
      <w:pPr>
        <w:rPr>
          <w:rFonts w:ascii="Arial" w:hAnsi="Arial" w:cs="Arial"/>
          <w:b/>
        </w:rPr>
      </w:pPr>
      <w:r w:rsidRPr="003939D6">
        <w:rPr>
          <w:rFonts w:ascii="Arial" w:hAnsi="Arial" w:cs="Arial"/>
          <w:b/>
        </w:rPr>
        <w:t>Discussion</w:t>
      </w:r>
    </w:p>
    <w:p w14:paraId="6ABB3745" w14:textId="77777777" w:rsidR="00154C8D" w:rsidRPr="003939D6" w:rsidRDefault="00154C8D" w:rsidP="00CF4A4F">
      <w:pPr>
        <w:rPr>
          <w:rFonts w:ascii="Arial" w:hAnsi="Arial" w:cs="Arial"/>
          <w:b/>
        </w:rPr>
      </w:pPr>
    </w:p>
    <w:p w14:paraId="2B442FBA" w14:textId="12E41049" w:rsidR="00154C8D" w:rsidRPr="003939D6" w:rsidRDefault="00154C8D" w:rsidP="00781607">
      <w:pPr>
        <w:spacing w:line="480" w:lineRule="auto"/>
        <w:ind w:firstLine="720"/>
        <w:jc w:val="both"/>
        <w:rPr>
          <w:rFonts w:ascii="Arial" w:hAnsi="Arial" w:cs="Arial"/>
        </w:rPr>
      </w:pPr>
      <w:r w:rsidRPr="003939D6">
        <w:rPr>
          <w:rFonts w:ascii="Arial" w:hAnsi="Arial" w:cs="Arial"/>
        </w:rPr>
        <w:t xml:space="preserve">In the present study, </w:t>
      </w:r>
      <w:r w:rsidR="00EA2132">
        <w:rPr>
          <w:rFonts w:ascii="Arial" w:hAnsi="Arial" w:cs="Arial"/>
        </w:rPr>
        <w:t>we found</w:t>
      </w:r>
      <w:r w:rsidRPr="003939D6">
        <w:rPr>
          <w:rFonts w:ascii="Arial" w:hAnsi="Arial" w:cs="Arial"/>
        </w:rPr>
        <w:t xml:space="preserve"> tha</w:t>
      </w:r>
      <w:r w:rsidR="001D1D95" w:rsidRPr="003939D6">
        <w:rPr>
          <w:rFonts w:ascii="Arial" w:hAnsi="Arial" w:cs="Arial"/>
        </w:rPr>
        <w:t>t patients with</w:t>
      </w:r>
      <w:r w:rsidR="007613F9" w:rsidRPr="003939D6">
        <w:rPr>
          <w:rFonts w:ascii="Arial" w:hAnsi="Arial" w:cs="Arial"/>
        </w:rPr>
        <w:t xml:space="preserve"> lupus </w:t>
      </w:r>
      <w:r w:rsidR="00EA2132">
        <w:rPr>
          <w:rFonts w:ascii="Arial" w:hAnsi="Arial" w:cs="Arial"/>
        </w:rPr>
        <w:t>do not have</w:t>
      </w:r>
      <w:r w:rsidR="007613F9" w:rsidRPr="003939D6">
        <w:rPr>
          <w:rFonts w:ascii="Arial" w:hAnsi="Arial" w:cs="Arial"/>
        </w:rPr>
        <w:t xml:space="preserve"> a higher risk of </w:t>
      </w:r>
      <w:r w:rsidR="003003AB" w:rsidRPr="003939D6">
        <w:rPr>
          <w:rFonts w:ascii="Arial" w:hAnsi="Arial" w:cs="Arial"/>
        </w:rPr>
        <w:t>horizontal bone loss</w:t>
      </w:r>
      <w:r w:rsidR="007613F9" w:rsidRPr="003939D6">
        <w:rPr>
          <w:rFonts w:ascii="Arial" w:hAnsi="Arial" w:cs="Arial"/>
        </w:rPr>
        <w:t xml:space="preserve"> or low MCI (MCI classifications 2 and 3) </w:t>
      </w:r>
      <w:r w:rsidR="00EA2132">
        <w:rPr>
          <w:rFonts w:ascii="Arial" w:hAnsi="Arial" w:cs="Arial"/>
        </w:rPr>
        <w:t>when compared to</w:t>
      </w:r>
      <w:r w:rsidR="00EA2132" w:rsidRPr="003939D6">
        <w:rPr>
          <w:rFonts w:ascii="Arial" w:hAnsi="Arial" w:cs="Arial"/>
        </w:rPr>
        <w:t xml:space="preserve"> </w:t>
      </w:r>
      <w:r w:rsidR="00EA2132">
        <w:rPr>
          <w:rFonts w:ascii="Arial" w:hAnsi="Arial" w:cs="Arial"/>
        </w:rPr>
        <w:t>healthy</w:t>
      </w:r>
      <w:r w:rsidR="007613F9" w:rsidRPr="003939D6">
        <w:rPr>
          <w:rFonts w:ascii="Arial" w:hAnsi="Arial" w:cs="Arial"/>
        </w:rPr>
        <w:t xml:space="preserve"> patients.</w:t>
      </w:r>
      <w:r w:rsidR="00C018D0" w:rsidRPr="003939D6">
        <w:rPr>
          <w:rFonts w:ascii="Arial" w:hAnsi="Arial" w:cs="Arial"/>
        </w:rPr>
        <w:t xml:space="preserve"> </w:t>
      </w:r>
      <w:r w:rsidR="00EA2132">
        <w:rPr>
          <w:rFonts w:ascii="Arial" w:hAnsi="Arial" w:cs="Arial"/>
        </w:rPr>
        <w:t>However</w:t>
      </w:r>
      <w:r w:rsidR="003003AB" w:rsidRPr="003939D6">
        <w:rPr>
          <w:rFonts w:ascii="Arial" w:hAnsi="Arial" w:cs="Arial"/>
        </w:rPr>
        <w:t xml:space="preserve">, </w:t>
      </w:r>
      <w:r w:rsidR="00EA2132">
        <w:rPr>
          <w:rFonts w:ascii="Arial" w:hAnsi="Arial" w:cs="Arial"/>
        </w:rPr>
        <w:t xml:space="preserve">patients with </w:t>
      </w:r>
      <w:r w:rsidR="003003AB" w:rsidRPr="003939D6">
        <w:rPr>
          <w:rFonts w:ascii="Arial" w:hAnsi="Arial" w:cs="Arial"/>
        </w:rPr>
        <w:t xml:space="preserve">lupus presented </w:t>
      </w:r>
      <w:r w:rsidR="00955874" w:rsidRPr="003939D6">
        <w:rPr>
          <w:rFonts w:ascii="Arial" w:hAnsi="Arial" w:cs="Arial"/>
        </w:rPr>
        <w:t xml:space="preserve">2.17 </w:t>
      </w:r>
      <w:r w:rsidR="003003AB" w:rsidRPr="003939D6">
        <w:rPr>
          <w:rFonts w:ascii="Arial" w:hAnsi="Arial" w:cs="Arial"/>
        </w:rPr>
        <w:t>higher risk of vertical bone loss than healthy patients</w:t>
      </w:r>
      <w:r w:rsidR="00955874" w:rsidRPr="003939D6">
        <w:rPr>
          <w:rFonts w:ascii="Arial" w:hAnsi="Arial" w:cs="Arial"/>
        </w:rPr>
        <w:t xml:space="preserve"> p=0.08)</w:t>
      </w:r>
      <w:r w:rsidR="003003AB" w:rsidRPr="003939D6">
        <w:rPr>
          <w:rFonts w:ascii="Arial" w:hAnsi="Arial" w:cs="Arial"/>
        </w:rPr>
        <w:t>.</w:t>
      </w:r>
    </w:p>
    <w:p w14:paraId="71E7CE5B" w14:textId="4D4B3C73" w:rsidR="008C2BC8" w:rsidRPr="003939D6" w:rsidRDefault="00DF69D7" w:rsidP="008C2BC8">
      <w:pPr>
        <w:spacing w:line="480" w:lineRule="auto"/>
        <w:ind w:firstLine="720"/>
        <w:jc w:val="both"/>
        <w:rPr>
          <w:rFonts w:ascii="Arial" w:hAnsi="Arial" w:cs="Arial"/>
        </w:rPr>
      </w:pPr>
      <w:r w:rsidRPr="003939D6">
        <w:rPr>
          <w:rFonts w:ascii="Arial" w:hAnsi="Arial" w:cs="Arial"/>
        </w:rPr>
        <w:t>Lupus</w:t>
      </w:r>
      <w:r w:rsidR="00154C8D" w:rsidRPr="003939D6">
        <w:rPr>
          <w:rFonts w:ascii="Arial" w:hAnsi="Arial" w:cs="Arial"/>
        </w:rPr>
        <w:t xml:space="preserve"> is a chronic inflammatory disease with multiple </w:t>
      </w:r>
      <w:proofErr w:type="spellStart"/>
      <w:r w:rsidR="00154C8D" w:rsidRPr="003939D6">
        <w:rPr>
          <w:rFonts w:ascii="Arial" w:hAnsi="Arial" w:cs="Arial"/>
        </w:rPr>
        <w:t>osteometabolic</w:t>
      </w:r>
      <w:proofErr w:type="spellEnd"/>
      <w:r w:rsidR="00154C8D" w:rsidRPr="003939D6">
        <w:rPr>
          <w:rFonts w:ascii="Arial" w:hAnsi="Arial" w:cs="Arial"/>
        </w:rPr>
        <w:t xml:space="preserve"> effects </w:t>
      </w:r>
      <w:r w:rsidR="00781607" w:rsidRPr="003939D6">
        <w:rPr>
          <w:rFonts w:ascii="Arial" w:hAnsi="Arial" w:cs="Arial"/>
        </w:rPr>
        <w:t>that lead</w:t>
      </w:r>
      <w:r w:rsidR="00C018D0" w:rsidRPr="003939D6">
        <w:rPr>
          <w:rFonts w:ascii="Arial" w:hAnsi="Arial" w:cs="Arial"/>
        </w:rPr>
        <w:t xml:space="preserve"> to</w:t>
      </w:r>
      <w:r w:rsidR="00781607" w:rsidRPr="003939D6">
        <w:rPr>
          <w:rFonts w:ascii="Arial" w:hAnsi="Arial" w:cs="Arial"/>
        </w:rPr>
        <w:t xml:space="preserve"> increased osteoclastic activity and decreased osteoblastic activity</w:t>
      </w:r>
      <w:r w:rsidR="00EA2132">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&lt;EndNote&gt;&lt;Cite&gt;&lt;Author&gt;Edens&lt;/Author&gt;&lt;Year&gt;2015&lt;/Year&gt;&lt;IDText&gt;Systemic lupus erythematosus, bone health, and osteoporosis&lt;/IDText&gt;&lt;DisplayText&gt;[3]&lt;/DisplayText&gt;&lt;record&gt;&lt;dates&gt;&lt;pub-dates&gt;&lt;date&gt;Dec&lt;/date&gt;&lt;/pub-dates&gt;&lt;year&gt;2015&lt;/year&gt;&lt;/dates&gt;&lt;keywords&gt;&lt;keyword&gt;Bone Density&lt;/keyword&gt;&lt;keyword&gt;Fractures, Bone&lt;/keyword&gt;&lt;keyword&gt;Humans&lt;/keyword&gt;&lt;keyword&gt;Lupus Erythematosus, Systemic&lt;/keyword&gt;&lt;keyword&gt;Osteoporosis&lt;/keyword&gt;&lt;/keywords&gt;&lt;urls&gt;&lt;related-urls&gt;&lt;url&gt;https://www.ncbi.nlm.nih.gov/pubmed/26414079&lt;/url&gt;&lt;/related-urls&gt;&lt;/urls&gt;&lt;isbn&gt;1752-2978&lt;/isbn&gt;&lt;titles&gt;&lt;title&gt;Systemic lupus erythematosus, bone health, and osteoporosis&lt;/title&gt;&lt;secondary-title&gt;Curr Opin Endocrinol Diabetes Obes&lt;/secondary-title&gt;&lt;/titles&gt;&lt;pages&gt;422-31&lt;/pages&gt;&lt;number&gt;6&lt;/number&gt;&lt;contributors&gt;&lt;authors&gt;&lt;author&gt;Edens, C.&lt;/author&gt;&lt;author&gt;Robinson, A. B.&lt;/author&gt;&lt;/authors&gt;&lt;/contributors&gt;&lt;language&gt;eng&lt;/language&gt;&lt;added-date format="utc"&gt;1520522480&lt;/added-date&gt;&lt;ref-type name="Journal Article"&gt;17&lt;/ref-type&gt;&lt;rec-number&gt;983&lt;/rec-number&gt;&lt;last-updated-date format="utc"&gt;1520522480&lt;/last-updated-date&gt;&lt;accession-num&gt;26414079&lt;/accession-num&gt;&lt;electronic-resource-num&gt;10.1097/MED.0000000000000197&lt;/electronic-resource-num&gt;&lt;volume&gt;22&lt;/volume&gt;&lt;/record&gt;&lt;/Cite&gt;&lt;/EndNote&gt;</w:instrText>
      </w:r>
      <w:r w:rsidR="009D3794" w:rsidRPr="003939D6">
        <w:rPr>
          <w:rFonts w:ascii="Arial" w:hAnsi="Arial" w:cs="Arial"/>
        </w:rPr>
        <w:fldChar w:fldCharType="separate"/>
      </w:r>
      <w:r w:rsidR="00726463">
        <w:rPr>
          <w:rFonts w:ascii="Arial" w:hAnsi="Arial" w:cs="Arial"/>
          <w:noProof/>
        </w:rPr>
        <w:t>[3]</w:t>
      </w:r>
      <w:r w:rsidR="009D3794" w:rsidRPr="003939D6">
        <w:rPr>
          <w:rFonts w:ascii="Arial" w:hAnsi="Arial" w:cs="Arial"/>
        </w:rPr>
        <w:fldChar w:fldCharType="end"/>
      </w:r>
      <w:r w:rsidR="00781607" w:rsidRPr="003939D6">
        <w:rPr>
          <w:rFonts w:ascii="Arial" w:hAnsi="Arial" w:cs="Arial"/>
        </w:rPr>
        <w:t xml:space="preserve">. Furthermore, </w:t>
      </w:r>
      <w:r w:rsidR="00EA2132">
        <w:rPr>
          <w:rFonts w:ascii="Arial" w:hAnsi="Arial" w:cs="Arial"/>
        </w:rPr>
        <w:t>vitamin</w:t>
      </w:r>
      <w:r w:rsidR="00EA2132" w:rsidRPr="003939D6">
        <w:rPr>
          <w:rFonts w:ascii="Arial" w:hAnsi="Arial" w:cs="Arial"/>
        </w:rPr>
        <w:t xml:space="preserve"> </w:t>
      </w:r>
      <w:r w:rsidR="00781607" w:rsidRPr="003939D6">
        <w:rPr>
          <w:rFonts w:ascii="Arial" w:hAnsi="Arial" w:cs="Arial"/>
        </w:rPr>
        <w:t>D</w:t>
      </w:r>
      <w:r w:rsidR="00EA2132">
        <w:rPr>
          <w:rFonts w:ascii="Arial" w:hAnsi="Arial" w:cs="Arial"/>
        </w:rPr>
        <w:t xml:space="preserve"> deficiency</w:t>
      </w:r>
      <w:r w:rsidR="00781607" w:rsidRPr="003939D6">
        <w:rPr>
          <w:rFonts w:ascii="Arial" w:hAnsi="Arial" w:cs="Arial"/>
        </w:rPr>
        <w:t xml:space="preserve"> is more prevalent in</w:t>
      </w:r>
      <w:r w:rsidR="00EA2132">
        <w:rPr>
          <w:rFonts w:ascii="Arial" w:hAnsi="Arial" w:cs="Arial"/>
        </w:rPr>
        <w:t xml:space="preserve"> patients with</w:t>
      </w:r>
      <w:r w:rsidR="00781607" w:rsidRPr="003939D6">
        <w:rPr>
          <w:rFonts w:ascii="Arial" w:hAnsi="Arial" w:cs="Arial"/>
        </w:rPr>
        <w:t xml:space="preserve"> </w:t>
      </w:r>
      <w:r w:rsidRPr="003939D6">
        <w:rPr>
          <w:rFonts w:ascii="Arial" w:hAnsi="Arial" w:cs="Arial"/>
        </w:rPr>
        <w:t>lupus</w:t>
      </w:r>
      <w:r w:rsidR="00781607" w:rsidRPr="003939D6">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&lt;EndNote&gt;&lt;Cite&gt;&lt;Author&gt;Petri&lt;/Author&gt;&lt;Year&gt;2013&lt;/Year&gt;&lt;IDText&gt;Vitamin D in systemic lupus erythematosus: modest association with disease activity and the urine protein-to-creatinine ratio&lt;/IDText&gt;&lt;DisplayText&gt;[22]&lt;/DisplayText&gt;&lt;record&gt;&lt;dates&gt;&lt;pub-dates&gt;&lt;date&gt;Jul&lt;/date&gt;&lt;/pub-dates&gt;&lt;year&gt;2013&lt;/year&gt;&lt;/dates&gt;&lt;keywords&gt;&lt;keyword&gt;Adult&lt;/keyword&gt;&lt;keyword&gt;Calcium&lt;/keyword&gt;&lt;keyword&gt;Cholecalciferol&lt;/keyword&gt;&lt;keyword&gt;Cohort Studies&lt;/keyword&gt;&lt;keyword&gt;Creatinine&lt;/keyword&gt;&lt;keyword&gt;Ergocalciferols&lt;/keyword&gt;&lt;keyword&gt;Female&lt;/keyword&gt;&lt;keyword&gt;Humans&lt;/keyword&gt;&lt;keyword&gt;Longitudinal Studies&lt;/keyword&gt;&lt;keyword&gt;Lupus Erythematosus, Systemic&lt;/keyword&gt;&lt;keyword&gt;Male&lt;/keyword&gt;&lt;keyword&gt;Middle Aged&lt;/keyword&gt;&lt;keyword&gt;Proteinuria&lt;/keyword&gt;&lt;keyword&gt;Severity of Illness Index&lt;/keyword&gt;&lt;keyword&gt;Treatment Outcome&lt;/keyword&gt;&lt;keyword&gt;Vitamin D&lt;/keyword&gt;&lt;keyword&gt;Vitamin D Deficiency&lt;/keyword&gt;&lt;/keywords&gt;&lt;urls&gt;&lt;related-urls&gt;&lt;url&gt;https://www.ncbi.nlm.nih.gov/pubmed/23553077&lt;/url&gt;&lt;/related-urls&gt;&lt;/urls&gt;&lt;isbn&gt;1529-0131&lt;/isbn&gt;&lt;custom2&gt;PMC3701725&lt;/custom2&gt;&lt;titles&gt;&lt;title&gt;Vitamin D in systemic lupus erythematosus: modest association with disease activity and the urine protein-to-creatinine ratio&lt;/title&gt;&lt;secondary-title&gt;Arthritis Rheum&lt;/secondary-title&gt;&lt;/titles&gt;&lt;pages&gt;1865-71&lt;/pages&gt;&lt;number&gt;7&lt;/number&gt;&lt;contributors&gt;&lt;authors&gt;&lt;author&gt;Petri, M.&lt;/author&gt;&lt;author&gt;Bello, K. J.&lt;/author&gt;&lt;author&gt;Fang, H.&lt;/author&gt;&lt;author&gt;Magder, L. S.&lt;/author&gt;&lt;/authors&gt;&lt;/contributors&gt;&lt;language&gt;eng&lt;/language&gt;&lt;added-date format="utc"&gt;1540472311&lt;/added-date&gt;&lt;ref-type name="Journal Article"&gt;17&lt;/ref-type&gt;&lt;rec-number&gt;1215&lt;/rec-number&gt;&lt;last-updated-date format="utc"&gt;1540472311&lt;/last-updated-date&gt;&lt;accession-num&gt;23553077&lt;/accession-num&gt;&lt;electronic-resource-num&gt;10.1002/art.37953&lt;/electronic-resource-num&gt;&lt;volume&gt;65&lt;/volume&gt;&lt;/record&gt;&lt;/Cite&gt;&lt;/EndNote&gt;</w:instrText>
      </w:r>
      <w:r w:rsidR="009D3794" w:rsidRPr="003939D6">
        <w:rPr>
          <w:rFonts w:ascii="Arial" w:hAnsi="Arial" w:cs="Arial"/>
        </w:rPr>
        <w:fldChar w:fldCharType="separate"/>
      </w:r>
      <w:r w:rsidR="00726463">
        <w:rPr>
          <w:rFonts w:ascii="Arial" w:hAnsi="Arial" w:cs="Arial"/>
          <w:noProof/>
        </w:rPr>
        <w:t>[22]</w:t>
      </w:r>
      <w:r w:rsidR="009D3794" w:rsidRPr="003939D6">
        <w:rPr>
          <w:rFonts w:ascii="Arial" w:hAnsi="Arial" w:cs="Arial"/>
        </w:rPr>
        <w:fldChar w:fldCharType="end"/>
      </w:r>
      <w:r w:rsidR="00781607" w:rsidRPr="003939D6">
        <w:rPr>
          <w:rFonts w:ascii="Arial" w:hAnsi="Arial" w:cs="Arial"/>
        </w:rPr>
        <w:t xml:space="preserve">, who </w:t>
      </w:r>
      <w:r w:rsidR="008B5AE6" w:rsidRPr="003939D6">
        <w:rPr>
          <w:rFonts w:ascii="Arial" w:hAnsi="Arial" w:cs="Arial"/>
        </w:rPr>
        <w:t>usually</w:t>
      </w:r>
      <w:r w:rsidR="00781607" w:rsidRPr="003939D6">
        <w:rPr>
          <w:rFonts w:ascii="Arial" w:hAnsi="Arial" w:cs="Arial"/>
        </w:rPr>
        <w:t xml:space="preserve"> avoid sun exposure, as ultraviolet light </w:t>
      </w:r>
      <w:r w:rsidRPr="003939D6">
        <w:rPr>
          <w:rFonts w:ascii="Arial" w:hAnsi="Arial" w:cs="Arial"/>
        </w:rPr>
        <w:t xml:space="preserve">is </w:t>
      </w:r>
      <w:r w:rsidR="00781607" w:rsidRPr="003939D6">
        <w:rPr>
          <w:rFonts w:ascii="Arial" w:hAnsi="Arial" w:cs="Arial"/>
        </w:rPr>
        <w:t xml:space="preserve">a trigger </w:t>
      </w:r>
      <w:r w:rsidRPr="003939D6">
        <w:rPr>
          <w:rFonts w:ascii="Arial" w:hAnsi="Arial" w:cs="Arial"/>
        </w:rPr>
        <w:t>to</w:t>
      </w:r>
      <w:r w:rsidR="00781607" w:rsidRPr="003939D6">
        <w:rPr>
          <w:rFonts w:ascii="Arial" w:hAnsi="Arial" w:cs="Arial"/>
        </w:rPr>
        <w:t xml:space="preserve"> disease flare</w:t>
      </w:r>
      <w:r w:rsidR="00BE7A6B">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&lt;EndNote&gt;&lt;Cite&gt;&lt;Author&gt;Shoenfeld&lt;/Author&gt;&lt;Year&gt;2009&lt;/Year&gt;&lt;IDText&gt;The effect of melanism and vitamin D synthesis on the incidence of autoimmune disease&lt;/IDText&gt;&lt;DisplayText&gt;[23]&lt;/DisplayText&gt;&lt;record&gt;&lt;dates&gt;&lt;pub-dates&gt;&lt;date&gt;Feb&lt;/date&gt;&lt;/pub-dates&gt;&lt;year&gt;2009&lt;/year&gt;&lt;/dates&gt;&lt;keywords&gt;&lt;keyword&gt;Animals&lt;/keyword&gt;&lt;keyword&gt;Autoimmune Diseases&lt;/keyword&gt;&lt;keyword&gt;Calcitriol&lt;/keyword&gt;&lt;keyword&gt;Disease Models, Animal&lt;/keyword&gt;&lt;keyword&gt;Humans&lt;/keyword&gt;&lt;keyword&gt;Melanins&lt;/keyword&gt;&lt;keyword&gt;Prevalence&lt;/keyword&gt;&lt;keyword&gt;Receptors, Calcitriol&lt;/keyword&gt;&lt;keyword&gt;Skin Pigmentation&lt;/keyword&gt;&lt;keyword&gt;Ultraviolet Rays&lt;/keyword&gt;&lt;keyword&gt;Vitamin D Deficiency&lt;/keyword&gt;&lt;/keywords&gt;&lt;urls&gt;&lt;related-urls&gt;&lt;url&gt;https://www.ncbi.nlm.nih.gov/pubmed/19182816&lt;/url&gt;&lt;/related-urls&gt;&lt;/urls&gt;&lt;isbn&gt;1745-8390&lt;/isbn&gt;&lt;titles&gt;&lt;title&gt;The effect of melanism and vitamin D synthesis on the incidence of autoimmune disease&lt;/title&gt;&lt;secondary-title&gt;Nat Clin Pract Rheumatol&lt;/secondary-title&gt;&lt;/titles&gt;&lt;pages&gt;99-105&lt;/pages&gt;&lt;number&gt;2&lt;/number&gt;&lt;contributors&gt;&lt;authors&gt;&lt;author&gt;Shoenfeld, N.&lt;/author&gt;&lt;author&gt;Amital, H.&lt;/author&gt;&lt;author&gt;Shoenfeld, Y.&lt;/author&gt;&lt;/authors&gt;&lt;/contributors&gt;&lt;language&gt;eng&lt;/language&gt;&lt;added-date format="utc"&gt;1540472529&lt;/added-date&gt;&lt;ref-type name="Journal Article"&gt;17&lt;/ref-type&gt;&lt;rec-number&gt;1216&lt;/rec-number&gt;&lt;last-updated-date format="utc"&gt;1540472529&lt;/last-updated-date&gt;&lt;accession-num&gt;19182816&lt;/accession-num&gt;&lt;electronic-resource-num&gt;10.1038/ncprheum0989&lt;/electronic-resource-num&gt;&lt;volume&gt;5&lt;/volume&gt;&lt;/record&gt;&lt;/Cite&gt;&lt;/EndNote&gt;</w:instrText>
      </w:r>
      <w:r w:rsidR="009D3794" w:rsidRPr="003939D6">
        <w:rPr>
          <w:rFonts w:ascii="Arial" w:hAnsi="Arial" w:cs="Arial"/>
        </w:rPr>
        <w:fldChar w:fldCharType="separate"/>
      </w:r>
      <w:r w:rsidR="00726463">
        <w:rPr>
          <w:rFonts w:ascii="Arial" w:hAnsi="Arial" w:cs="Arial"/>
          <w:noProof/>
        </w:rPr>
        <w:t>[23]</w:t>
      </w:r>
      <w:r w:rsidR="009D3794" w:rsidRPr="003939D6">
        <w:rPr>
          <w:rFonts w:ascii="Arial" w:hAnsi="Arial" w:cs="Arial"/>
        </w:rPr>
        <w:fldChar w:fldCharType="end"/>
      </w:r>
      <w:r w:rsidR="00781607" w:rsidRPr="003939D6">
        <w:rPr>
          <w:rFonts w:ascii="Arial" w:hAnsi="Arial" w:cs="Arial"/>
        </w:rPr>
        <w:t xml:space="preserve">. The role of vitamin D in bone </w:t>
      </w:r>
      <w:r w:rsidR="00CE666D" w:rsidRPr="003939D6">
        <w:rPr>
          <w:rFonts w:ascii="Arial" w:hAnsi="Arial" w:cs="Arial"/>
        </w:rPr>
        <w:t>metabolism is well known, and vitamin D accelerate</w:t>
      </w:r>
      <w:r w:rsidR="00EA2132">
        <w:rPr>
          <w:rFonts w:ascii="Arial" w:hAnsi="Arial" w:cs="Arial"/>
        </w:rPr>
        <w:t>s</w:t>
      </w:r>
      <w:r w:rsidR="00CE666D" w:rsidRPr="003939D6">
        <w:rPr>
          <w:rFonts w:ascii="Arial" w:hAnsi="Arial" w:cs="Arial"/>
        </w:rPr>
        <w:t xml:space="preserve"> bone metabolism and </w:t>
      </w:r>
      <w:r w:rsidRPr="003939D6">
        <w:rPr>
          <w:rFonts w:ascii="Arial" w:hAnsi="Arial" w:cs="Arial"/>
        </w:rPr>
        <w:t>prevent</w:t>
      </w:r>
      <w:r w:rsidR="00EA2132">
        <w:rPr>
          <w:rFonts w:ascii="Arial" w:hAnsi="Arial" w:cs="Arial"/>
        </w:rPr>
        <w:t>s</w:t>
      </w:r>
      <w:r w:rsidR="00CE666D" w:rsidRPr="003939D6">
        <w:rPr>
          <w:rFonts w:ascii="Arial" w:hAnsi="Arial" w:cs="Arial"/>
        </w:rPr>
        <w:t xml:space="preserve"> osteoporotic fractures </w:t>
      </w:r>
      <w:r w:rsidR="009D3794" w:rsidRPr="003939D6">
        <w:rPr>
          <w:rFonts w:ascii="Arial" w:hAnsi="Arial" w:cs="Arial"/>
        </w:rPr>
        <w:fldChar w:fldCharType="begin"/>
      </w:r>
      <w:r w:rsidR="00726463">
        <w:rPr>
          <w:rFonts w:ascii="Arial" w:hAnsi="Arial" w:cs="Arial"/>
        </w:rPr>
        <w:instrText xml:space="preserve"> ADDIN EN.CITE &lt;EndNote&gt;&lt;Cite&gt;&lt;Author&gt;Bouillon&lt;/Author&gt;&lt;Year&gt;2018&lt;/Year&gt;&lt;IDText&gt;Skeletal and extra-skeletal actions of vitamin D: Current evidence and outstanding questions&lt;/IDText&gt;&lt;DisplayText&gt;[24]&lt;/DisplayText&gt;&lt;record&gt;&lt;dates&gt;&lt;pub-dates&gt;&lt;date&gt;Oct&lt;/date&gt;&lt;/pub-dates&gt;&lt;year&gt;2018&lt;/year&gt;&lt;/dates&gt;&lt;urls&gt;&lt;related-urls&gt;&lt;url&gt;https://www.ncbi.nlm.nih.gov/pubmed/30321335&lt;/url&gt;&lt;/related-urls&gt;&lt;/urls&gt;&lt;isbn&gt;1945-7189&lt;/isbn&gt;&lt;titles&gt;&lt;title&gt;Skeletal and extra-skeletal actions of vitamin D: Current evidence and outstanding questions&lt;/title&gt;&lt;secondary-title&gt;Endocr Rev&lt;/secondary-title&gt;&lt;/titles&gt;&lt;contributors&gt;&lt;authors&gt;&lt;author&gt;Bouillon, R.&lt;/author&gt;&lt;author&gt;Marcocci, C.&lt;/author&gt;&lt;author&gt;Carmeliet, G.&lt;/author&gt;&lt;author&gt;Bikle, D.&lt;/author&gt;&lt;author&gt;White, J. H.&lt;/author&gt;&lt;author&gt;Dawson-Hughes, B.&lt;/author&gt;&lt;author&gt;Lips, P.&lt;/author&gt;&lt;author&gt;Munns, C. F.&lt;/author&gt;&lt;author&gt;Lazaretti-Castro, M.&lt;/author&gt;&lt;author&gt;Giustina, A.&lt;/author&gt;&lt;author&gt;Bilezikian, J.&lt;/author&gt;&lt;/authors&gt;&lt;/contributors&gt;&lt;edition&gt;2018/10/12&lt;/edition&gt;&lt;language&gt;eng&lt;/language&gt;&lt;added-date format="utc"&gt;1540472928&lt;/added-date&gt;&lt;ref-type name="Journal Article"&gt;17&lt;/ref-type&gt;&lt;rec-number&gt;1217&lt;/rec-number&gt;&lt;last-updated-date format="utc"&gt;1540472928&lt;/last-updated-date&gt;&lt;accession-num&gt;30321335&lt;/accession-num&gt;&lt;electronic-resource-num&gt;10.1210/er.2018-00126&lt;/electronic-resource-num&gt;&lt;/record&gt;&lt;/Cite&gt;&lt;/EndNote&gt;</w:instrText>
      </w:r>
      <w:r w:rsidR="009D3794" w:rsidRPr="003939D6">
        <w:rPr>
          <w:rFonts w:ascii="Arial" w:hAnsi="Arial" w:cs="Arial"/>
        </w:rPr>
        <w:fldChar w:fldCharType="separate"/>
      </w:r>
      <w:r w:rsidR="00726463">
        <w:rPr>
          <w:rFonts w:ascii="Arial" w:hAnsi="Arial" w:cs="Arial"/>
          <w:noProof/>
        </w:rPr>
        <w:t>[24]</w:t>
      </w:r>
      <w:r w:rsidR="009D3794" w:rsidRPr="003939D6">
        <w:rPr>
          <w:rFonts w:ascii="Arial" w:hAnsi="Arial" w:cs="Arial"/>
        </w:rPr>
        <w:fldChar w:fldCharType="end"/>
      </w:r>
      <w:r w:rsidR="00CE666D" w:rsidRPr="003939D6">
        <w:rPr>
          <w:rFonts w:ascii="Arial" w:hAnsi="Arial" w:cs="Arial"/>
        </w:rPr>
        <w:t>.</w:t>
      </w:r>
      <w:r w:rsidR="008B5AE6" w:rsidRPr="003939D6">
        <w:rPr>
          <w:rFonts w:ascii="Arial" w:hAnsi="Arial" w:cs="Arial"/>
        </w:rPr>
        <w:t xml:space="preserve"> Additionally, chronic kidney </w:t>
      </w:r>
      <w:r w:rsidR="008B5AE6" w:rsidRPr="003939D6">
        <w:rPr>
          <w:rFonts w:ascii="Arial" w:hAnsi="Arial" w:cs="Arial"/>
        </w:rPr>
        <w:lastRenderedPageBreak/>
        <w:t xml:space="preserve">disease, which is frequent in </w:t>
      </w:r>
      <w:r w:rsidRPr="003939D6">
        <w:rPr>
          <w:rFonts w:ascii="Arial" w:hAnsi="Arial" w:cs="Arial"/>
        </w:rPr>
        <w:t>lupus</w:t>
      </w:r>
      <w:r w:rsidR="008B5AE6" w:rsidRPr="003939D6">
        <w:rPr>
          <w:rFonts w:ascii="Arial" w:hAnsi="Arial" w:cs="Arial"/>
        </w:rPr>
        <w:t xml:space="preserve"> patients, can lead to altered calcium and vitamin D homeostasis</w:t>
      </w:r>
      <w:r w:rsidR="00CB772F">
        <w:rPr>
          <w:rFonts w:ascii="Arial" w:hAnsi="Arial" w:cs="Arial"/>
        </w:rPr>
        <w:t>.</w:t>
      </w:r>
      <w:r w:rsidR="009D3794" w:rsidRPr="003939D6">
        <w:rPr>
          <w:rFonts w:ascii="Arial" w:hAnsi="Arial" w:cs="Arial"/>
        </w:rPr>
        <w:fldChar w:fldCharType="begin"/>
      </w:r>
      <w:r w:rsidR="00726463">
        <w:rPr>
          <w:rFonts w:ascii="Arial" w:hAnsi="Arial" w:cs="Arial"/>
        </w:rPr>
        <w:instrText xml:space="preserve"> ADDIN EN.CITE &lt;EndNote&gt;&lt;Cite&gt;&lt;Author&gt;Arya&lt;/Author&gt;&lt;Year&gt;2004&lt;/Year&gt;&lt;IDText&gt;Vitamin D status and its relationship with bone mineral density in healthy Asian Indians&lt;/IDText&gt;&lt;DisplayText&gt;[25]&lt;/DisplayText&gt;&lt;record&gt;&lt;dates&gt;&lt;pub-dates&gt;&lt;date&gt;Jan&lt;/date&gt;&lt;/pub-dates&gt;&lt;year&gt;2004&lt;/year&gt;&lt;/dates&gt;&lt;keywords&gt;&lt;keyword&gt;Absorptiometry, Photon&lt;/keyword&gt;&lt;keyword&gt;Adult&lt;/keyword&gt;&lt;keyword&gt;Bone Density&lt;/keyword&gt;&lt;keyword&gt;Calcitriol&lt;/keyword&gt;&lt;keyword&gt;Calcium, Dietary&lt;/keyword&gt;&lt;keyword&gt;Female&lt;/keyword&gt;&lt;keyword&gt;Humans&lt;/keyword&gt;&lt;keyword&gt;Immunoradiometric Assay&lt;/keyword&gt;&lt;keyword&gt;India&lt;/keyword&gt;&lt;keyword&gt;Male&lt;/keyword&gt;&lt;keyword&gt;Middle Aged&lt;/keyword&gt;&lt;keyword&gt;Parathyroid Hormone&lt;/keyword&gt;&lt;keyword&gt;Radioimmunoassay&lt;/keyword&gt;&lt;keyword&gt;Vitamin D&lt;/keyword&gt;&lt;keyword&gt;Vitamin D Deficiency&lt;/keyword&gt;&lt;/keywords&gt;&lt;urls&gt;&lt;related-urls&gt;&lt;url&gt;https://www.ncbi.nlm.nih.gov/pubmed/13680103&lt;/url&gt;&lt;/related-urls&gt;&lt;/urls&gt;&lt;isbn&gt;0937-941X&lt;/isbn&gt;&lt;titles&gt;&lt;title&gt;Vitamin D status and its relationship with bone mineral density in healthy Asian Indians&lt;/title&gt;&lt;secondary-title&gt;Osteoporos Int&lt;/secondary-title&gt;&lt;/titles&gt;&lt;pages&gt;56-61&lt;/pages&gt;&lt;number&gt;1&lt;/number&gt;&lt;contributors&gt;&lt;authors&gt;&lt;author&gt;Arya, V.&lt;/author&gt;&lt;author&gt;Bhambri, R.&lt;/author&gt;&lt;author&gt;Godbole, M. M.&lt;/author&gt;&lt;author&gt;Mithal, A.&lt;/author&gt;&lt;/authors&gt;&lt;/contributors&gt;&lt;edition&gt;2003/09/12&lt;/edition&gt;&lt;language&gt;eng&lt;/language&gt;&lt;added-date format="utc"&gt;1540473308&lt;/added-date&gt;&lt;ref-type name="Journal Article"&gt;17&lt;/ref-type&gt;&lt;rec-number&gt;1220&lt;/rec-number&gt;&lt;last-updated-date format="utc"&gt;1540473308&lt;/last-updated-date&gt;&lt;accession-num&gt;13680103&lt;/accession-num&gt;&lt;electronic-resource-num&gt;10.1007/s00198-003-1491-3&lt;/electronic-resource-num&gt;&lt;volume&gt;15&lt;/volume&gt;&lt;/record&gt;&lt;/Cite&gt;&lt;/EndNote&gt;</w:instrText>
      </w:r>
      <w:r w:rsidR="009D3794" w:rsidRPr="003939D6">
        <w:rPr>
          <w:rFonts w:ascii="Arial" w:hAnsi="Arial" w:cs="Arial"/>
        </w:rPr>
        <w:fldChar w:fldCharType="separate"/>
      </w:r>
      <w:r w:rsidR="00726463">
        <w:rPr>
          <w:rFonts w:ascii="Arial" w:hAnsi="Arial" w:cs="Arial"/>
          <w:noProof/>
        </w:rPr>
        <w:t>[25]</w:t>
      </w:r>
      <w:r w:rsidR="009D3794" w:rsidRPr="003939D6">
        <w:rPr>
          <w:rFonts w:ascii="Arial" w:hAnsi="Arial" w:cs="Arial"/>
        </w:rPr>
        <w:fldChar w:fldCharType="end"/>
      </w:r>
    </w:p>
    <w:p w14:paraId="64E46674" w14:textId="51431C8D" w:rsidR="005A2C83" w:rsidRPr="003939D6" w:rsidRDefault="005A2C83" w:rsidP="00781607">
      <w:pPr>
        <w:spacing w:line="480" w:lineRule="auto"/>
        <w:ind w:firstLine="720"/>
        <w:jc w:val="both"/>
        <w:rPr>
          <w:rFonts w:ascii="Arial" w:hAnsi="Arial" w:cs="Arial"/>
        </w:rPr>
      </w:pPr>
      <w:r w:rsidRPr="003939D6">
        <w:rPr>
          <w:rFonts w:ascii="Arial" w:hAnsi="Arial" w:cs="Arial"/>
        </w:rPr>
        <w:t xml:space="preserve">Although </w:t>
      </w:r>
      <w:r w:rsidR="0048167F" w:rsidRPr="003939D6">
        <w:rPr>
          <w:rFonts w:ascii="Arial" w:hAnsi="Arial" w:cs="Arial"/>
        </w:rPr>
        <w:t xml:space="preserve">it is well established that </w:t>
      </w:r>
      <w:r w:rsidR="00DF69D7" w:rsidRPr="003939D6">
        <w:rPr>
          <w:rFonts w:ascii="Arial" w:hAnsi="Arial" w:cs="Arial"/>
        </w:rPr>
        <w:t>lupus</w:t>
      </w:r>
      <w:r w:rsidRPr="003939D6">
        <w:rPr>
          <w:rFonts w:ascii="Arial" w:hAnsi="Arial" w:cs="Arial"/>
        </w:rPr>
        <w:t xml:space="preserve"> may lead to d</w:t>
      </w:r>
      <w:r w:rsidR="00EA2132">
        <w:rPr>
          <w:rFonts w:ascii="Arial" w:hAnsi="Arial" w:cs="Arial"/>
        </w:rPr>
        <w:t>y</w:t>
      </w:r>
      <w:r w:rsidRPr="003939D6">
        <w:rPr>
          <w:rFonts w:ascii="Arial" w:hAnsi="Arial" w:cs="Arial"/>
        </w:rPr>
        <w:t>sfunction of multiple organs</w:t>
      </w:r>
      <w:r w:rsidR="00CB772F">
        <w:rPr>
          <w:rFonts w:ascii="Arial" w:hAnsi="Arial" w:cs="Arial"/>
        </w:rPr>
        <w:t>,</w:t>
      </w:r>
      <w:r w:rsidR="00EA2132">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&lt;EndNote&gt;&lt;Cite&gt;&lt;Author&gt;Zhang&lt;/Author&gt;&lt;Year&gt;2017&lt;/Year&gt;&lt;IDText&gt;Periodontal disease in Chinese patients with systemic lupus erythematosus&lt;/IDText&gt;&lt;DisplayText&gt;[26]&lt;/DisplayText&gt;&lt;record&gt;&lt;dates&gt;&lt;pub-dates&gt;&lt;date&gt;Aug&lt;/date&gt;&lt;/pub-dates&gt;&lt;year&gt;2017&lt;/year&gt;&lt;/dates&gt;&lt;keywords&gt;&lt;keyword&gt;Adult&lt;/keyword&gt;&lt;keyword&gt;Age Factors&lt;/keyword&gt;&lt;keyword&gt;Case-Control Studies&lt;/keyword&gt;&lt;keyword&gt;China&lt;/keyword&gt;&lt;keyword&gt;Cross-Sectional Studies&lt;/keyword&gt;&lt;keyword&gt;Female&lt;/keyword&gt;&lt;keyword&gt;Humans&lt;/keyword&gt;&lt;keyword&gt;Linear Models&lt;/keyword&gt;&lt;keyword&gt;Lupus Erythematosus, Systemic&lt;/keyword&gt;&lt;keyword&gt;Male&lt;/keyword&gt;&lt;keyword&gt;Middle Aged&lt;/keyword&gt;&lt;keyword&gt;Periodontal Diseases&lt;/keyword&gt;&lt;keyword&gt;Prevalence&lt;/keyword&gt;&lt;keyword&gt;Risk Factors&lt;/keyword&gt;&lt;keyword&gt;Severity of Illness Index&lt;/keyword&gt;&lt;keyword&gt;Socioeconomic Factors&lt;/keyword&gt;&lt;keyword&gt;Surveys and Questionnaires&lt;/keyword&gt;&lt;keyword&gt;Chinese&lt;/keyword&gt;&lt;keyword&gt;Periodontal disease&lt;/keyword&gt;&lt;keyword&gt;Risk factors&lt;/keyword&gt;&lt;keyword&gt;Systemic lupus erythematosus&lt;/keyword&gt;&lt;/keywords&gt;&lt;urls&gt;&lt;related-urls&gt;&lt;url&gt;https://www.ncbi.nlm.nih.gov/pubmed/28631047&lt;/url&gt;&lt;/related-urls&gt;&lt;/urls&gt;&lt;isbn&gt;1437-160X&lt;/isbn&gt;&lt;titles&gt;&lt;title&gt;Periodontal disease in Chinese patients with systemic lupus erythematosus&lt;/title&gt;&lt;secondary-title&gt;Rheumatol Int&lt;/secondary-title&gt;&lt;/titles&gt;&lt;pages&gt;1373-1379&lt;/pages&gt;&lt;number&gt;8&lt;/number&gt;&lt;contributors&gt;&lt;authors&gt;&lt;author&gt;Zhang, Q.&lt;/author&gt;&lt;author&gt;Zhang, X.&lt;/author&gt;&lt;author&gt;Feng, G.&lt;/author&gt;&lt;author&gt;Fu, T.&lt;/author&gt;&lt;author&gt;Yin, R.&lt;/author&gt;&lt;author&gt;Zhang, L.&lt;/author&gt;&lt;author&gt;Feng, X.&lt;/author&gt;&lt;author&gt;Li, L.&lt;/author&gt;&lt;author&gt;Gu, Z.&lt;/author&gt;&lt;/authors&gt;&lt;/contributors&gt;&lt;edition&gt;2017/06/19&lt;/edition&gt;&lt;language&gt;eng&lt;/language&gt;&lt;added-date format="utc"&gt;1540475023&lt;/added-date&gt;&lt;ref-type name="Journal Article"&gt;17&lt;/ref-type&gt;&lt;rec-number&gt;1221&lt;/rec-number&gt;&lt;last-updated-date format="utc"&gt;1540475023&lt;/last-updated-date&gt;&lt;accession-num&gt;28631047&lt;/accession-num&gt;&lt;electronic-resource-num&gt;10.1007/s00296-017-3759-5&lt;/electronic-resource-num&gt;&lt;volume&gt;37&lt;/volume&gt;&lt;/record&gt;&lt;/Cite&gt;&lt;/EndNote&gt;</w:instrText>
      </w:r>
      <w:r w:rsidR="009D3794" w:rsidRPr="003939D6">
        <w:rPr>
          <w:rFonts w:ascii="Arial" w:hAnsi="Arial" w:cs="Arial"/>
        </w:rPr>
        <w:fldChar w:fldCharType="separate"/>
      </w:r>
      <w:r w:rsidR="00726463">
        <w:rPr>
          <w:rFonts w:ascii="Arial" w:hAnsi="Arial" w:cs="Arial"/>
          <w:noProof/>
        </w:rPr>
        <w:t>[26]</w:t>
      </w:r>
      <w:r w:rsidR="009D3794" w:rsidRPr="003939D6">
        <w:rPr>
          <w:rFonts w:ascii="Arial" w:hAnsi="Arial" w:cs="Arial"/>
        </w:rPr>
        <w:fldChar w:fldCharType="end"/>
      </w:r>
      <w:r w:rsidRPr="003939D6">
        <w:rPr>
          <w:rFonts w:ascii="Arial" w:hAnsi="Arial" w:cs="Arial"/>
        </w:rPr>
        <w:t xml:space="preserve"> few studies </w:t>
      </w:r>
      <w:r w:rsidR="00EA2132">
        <w:rPr>
          <w:rFonts w:ascii="Arial" w:hAnsi="Arial" w:cs="Arial"/>
        </w:rPr>
        <w:t xml:space="preserve">have </w:t>
      </w:r>
      <w:r w:rsidRPr="003939D6">
        <w:rPr>
          <w:rFonts w:ascii="Arial" w:hAnsi="Arial" w:cs="Arial"/>
        </w:rPr>
        <w:t>investigated association with periodontal disease</w:t>
      </w:r>
      <w:r w:rsidR="00EA2132">
        <w:rPr>
          <w:rFonts w:ascii="Arial" w:hAnsi="Arial" w:cs="Arial"/>
        </w:rPr>
        <w:t xml:space="preserve"> </w:t>
      </w:r>
      <w:r w:rsidR="009D3794" w:rsidRPr="003939D6">
        <w:rPr>
          <w:rFonts w:ascii="Arial" w:hAnsi="Arial" w:cs="Arial"/>
        </w:rPr>
        <w:fldChar w:fldCharType="begin">
          <w:fldData xml:space="preserve">PEVuZE5vdGU+PENpdGU+PEF1dGhvcj5aaGFuZzwvQXV0aG9yPjxZZWFyPjIwMTc8L1llYXI+PElE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==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PEVuZE5vdGU+PENpdGU+PEF1dGhvcj5aaGFuZzwvQXV0aG9yPjxZZWFyPjIwMTc8L1llYXI+PElE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==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9D3794" w:rsidRPr="003939D6">
        <w:rPr>
          <w:rFonts w:ascii="Arial" w:hAnsi="Arial" w:cs="Arial"/>
        </w:rPr>
        <w:fldChar w:fldCharType="separate"/>
      </w:r>
      <w:r w:rsidR="00726463">
        <w:rPr>
          <w:rFonts w:ascii="Arial" w:hAnsi="Arial" w:cs="Arial"/>
          <w:noProof/>
        </w:rPr>
        <w:t>[26,27]</w:t>
      </w:r>
      <w:r w:rsidR="009D3794" w:rsidRPr="003939D6">
        <w:rPr>
          <w:rFonts w:ascii="Arial" w:hAnsi="Arial" w:cs="Arial"/>
        </w:rPr>
        <w:fldChar w:fldCharType="end"/>
      </w:r>
      <w:r w:rsidR="0048167F" w:rsidRPr="003939D6">
        <w:rPr>
          <w:rFonts w:ascii="Arial" w:hAnsi="Arial" w:cs="Arial"/>
        </w:rPr>
        <w:t xml:space="preserve"> and none </w:t>
      </w:r>
      <w:r w:rsidR="00EA2132">
        <w:rPr>
          <w:rFonts w:ascii="Arial" w:hAnsi="Arial" w:cs="Arial"/>
        </w:rPr>
        <w:t>have examined</w:t>
      </w:r>
      <w:r w:rsidR="00EA2132" w:rsidRPr="003939D6">
        <w:rPr>
          <w:rFonts w:ascii="Arial" w:hAnsi="Arial" w:cs="Arial"/>
        </w:rPr>
        <w:t xml:space="preserve"> </w:t>
      </w:r>
      <w:r w:rsidR="0048167F" w:rsidRPr="003939D6">
        <w:rPr>
          <w:rFonts w:ascii="Arial" w:hAnsi="Arial" w:cs="Arial"/>
        </w:rPr>
        <w:t>mandibular bone mineral density</w:t>
      </w:r>
      <w:r w:rsidR="00367472" w:rsidRPr="003939D6">
        <w:rPr>
          <w:rFonts w:ascii="Arial" w:hAnsi="Arial" w:cs="Arial"/>
        </w:rPr>
        <w:t xml:space="preserve"> using MCI assessment</w:t>
      </w:r>
      <w:r w:rsidR="0048167F" w:rsidRPr="003939D6">
        <w:rPr>
          <w:rFonts w:ascii="Arial" w:hAnsi="Arial" w:cs="Arial"/>
        </w:rPr>
        <w:t xml:space="preserve">. To our knowledge, this is the first investigation </w:t>
      </w:r>
      <w:r w:rsidR="00EA2132">
        <w:rPr>
          <w:rFonts w:ascii="Arial" w:hAnsi="Arial" w:cs="Arial"/>
        </w:rPr>
        <w:t>using</w:t>
      </w:r>
      <w:r w:rsidR="0048167F" w:rsidRPr="003939D6">
        <w:rPr>
          <w:rFonts w:ascii="Arial" w:hAnsi="Arial" w:cs="Arial"/>
        </w:rPr>
        <w:t xml:space="preserve"> the mandibular cortical index in this group of patients. </w:t>
      </w:r>
    </w:p>
    <w:p w14:paraId="293B5179" w14:textId="7C90A8C1" w:rsidR="00341893" w:rsidRPr="003939D6" w:rsidRDefault="009907A4" w:rsidP="006E122F">
      <w:pPr>
        <w:spacing w:line="480" w:lineRule="auto"/>
        <w:ind w:firstLine="720"/>
        <w:jc w:val="both"/>
        <w:rPr>
          <w:rFonts w:ascii="Arial" w:hAnsi="Arial" w:cs="Arial"/>
        </w:rPr>
      </w:pPr>
      <w:r w:rsidRPr="003939D6">
        <w:rPr>
          <w:rFonts w:ascii="Arial" w:hAnsi="Arial" w:cs="Arial"/>
        </w:rPr>
        <w:t xml:space="preserve">Osteoporosis is an </w:t>
      </w:r>
      <w:r w:rsidR="00EA2132">
        <w:rPr>
          <w:rFonts w:ascii="Arial" w:hAnsi="Arial" w:cs="Arial"/>
        </w:rPr>
        <w:t>common</w:t>
      </w:r>
      <w:r w:rsidR="00EA2132" w:rsidRPr="003939D6">
        <w:rPr>
          <w:rFonts w:ascii="Arial" w:hAnsi="Arial" w:cs="Arial"/>
        </w:rPr>
        <w:t xml:space="preserve"> </w:t>
      </w:r>
      <w:r w:rsidRPr="003939D6">
        <w:rPr>
          <w:rFonts w:ascii="Arial" w:hAnsi="Arial" w:cs="Arial"/>
        </w:rPr>
        <w:t xml:space="preserve">complication </w:t>
      </w:r>
      <w:r w:rsidR="00EA2132">
        <w:rPr>
          <w:rFonts w:ascii="Arial" w:hAnsi="Arial" w:cs="Arial"/>
        </w:rPr>
        <w:t>of</w:t>
      </w:r>
      <w:r w:rsidRPr="003939D6">
        <w:rPr>
          <w:rFonts w:ascii="Arial" w:hAnsi="Arial" w:cs="Arial"/>
        </w:rPr>
        <w:t xml:space="preserve"> </w:t>
      </w:r>
      <w:r w:rsidR="00DF69D7" w:rsidRPr="003939D6">
        <w:rPr>
          <w:rFonts w:ascii="Arial" w:hAnsi="Arial" w:cs="Arial"/>
        </w:rPr>
        <w:t>lupus</w:t>
      </w:r>
      <w:r w:rsidR="00CB772F">
        <w:rPr>
          <w:rFonts w:ascii="Arial" w:hAnsi="Arial" w:cs="Arial"/>
        </w:rPr>
        <w:t>,</w:t>
      </w:r>
      <w:r w:rsidR="00EA2132">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&lt;EndNote&gt;&lt;Cite&gt;&lt;Author&gt;Adachi&lt;/Author&gt;&lt;Year&gt;2014&lt;/Year&gt;&lt;IDText&gt;Systemic lupus erythematosus, osteoporosis, and fractures&lt;/IDText&gt;&lt;DisplayText&gt;[28]&lt;/DisplayText&gt;&lt;record&gt;&lt;dates&gt;&lt;pub-dates&gt;&lt;date&gt;Oct&lt;/date&gt;&lt;/pub-dates&gt;&lt;year&gt;2014&lt;/year&gt;&lt;/dates&gt;&lt;keywords&gt;&lt;keyword&gt;Bone Density&lt;/keyword&gt;&lt;keyword&gt;Female&lt;/keyword&gt;&lt;keyword&gt;Femur Neck&lt;/keyword&gt;&lt;keyword&gt;Humans&lt;/keyword&gt;&lt;keyword&gt;Lumbar Vertebrae&lt;/keyword&gt;&lt;keyword&gt;Lupus Erythematosus, Systemic&lt;/keyword&gt;&lt;keyword&gt;Radiography&lt;/keyword&gt;&lt;/keywords&gt;&lt;urls&gt;&lt;related-urls&gt;&lt;url&gt;https://www.ncbi.nlm.nih.gov/pubmed/25275093&lt;/url&gt;&lt;/related-urls&gt;&lt;/urls&gt;&lt;isbn&gt;0315-162X&lt;/isbn&gt;&lt;titles&gt;&lt;title&gt;Systemic lupus erythematosus, osteoporosis, and fractures&lt;/title&gt;&lt;secondary-title&gt;J Rheumatol&lt;/secondary-title&gt;&lt;/titles&gt;&lt;pages&gt;1913-5&lt;/pages&gt;&lt;number&gt;10&lt;/number&gt;&lt;contributors&gt;&lt;authors&gt;&lt;author&gt;Adachi, J. D.&lt;/author&gt;&lt;author&gt;Lau, A.&lt;/author&gt;&lt;/authors&gt;&lt;/contributors&gt;&lt;language&gt;eng&lt;/language&gt;&lt;added-date format="utc"&gt;1540593344&lt;/added-date&gt;&lt;ref-type name="Journal Article"&gt;17&lt;/ref-type&gt;&lt;rec-number&gt;1226&lt;/rec-number&gt;&lt;last-updated-date format="utc"&gt;1540593344&lt;/last-updated-date&gt;&lt;accession-num&gt;25275093&lt;/accession-num&gt;&lt;electronic-resource-num&gt;10.3899/jrheum.140919&lt;/electronic-resource-num&gt;&lt;volume&gt;41&lt;/volume&gt;&lt;/record&gt;&lt;/Cite&gt;&lt;/EndNote&gt;</w:instrText>
      </w:r>
      <w:r w:rsidR="009D3794" w:rsidRPr="003939D6">
        <w:rPr>
          <w:rFonts w:ascii="Arial" w:hAnsi="Arial" w:cs="Arial"/>
        </w:rPr>
        <w:fldChar w:fldCharType="separate"/>
      </w:r>
      <w:r w:rsidR="00726463">
        <w:rPr>
          <w:rFonts w:ascii="Arial" w:hAnsi="Arial" w:cs="Arial"/>
          <w:noProof/>
        </w:rPr>
        <w:t>[28]</w:t>
      </w:r>
      <w:r w:rsidR="009D3794" w:rsidRPr="003939D6">
        <w:rPr>
          <w:rFonts w:ascii="Arial" w:hAnsi="Arial" w:cs="Arial"/>
        </w:rPr>
        <w:fldChar w:fldCharType="end"/>
      </w:r>
      <w:r w:rsidR="00FE441F" w:rsidRPr="003939D6">
        <w:rPr>
          <w:rFonts w:ascii="Arial" w:hAnsi="Arial" w:cs="Arial"/>
        </w:rPr>
        <w:t xml:space="preserve"> and mandibular bone can reflect systemic osteoporotic alterations</w:t>
      </w:r>
      <w:r w:rsidR="00CB772F">
        <w:rPr>
          <w:rFonts w:ascii="Arial" w:hAnsi="Arial" w:cs="Arial"/>
        </w:rPr>
        <w:t>,</w:t>
      </w:r>
      <w:r w:rsidR="00FE441F" w:rsidRPr="003939D6">
        <w:rPr>
          <w:rFonts w:ascii="Arial" w:hAnsi="Arial" w:cs="Arial"/>
        </w:rPr>
        <w:t xml:space="preserve"> </w:t>
      </w:r>
      <w:r w:rsidR="009D3794" w:rsidRPr="003939D6">
        <w:rPr>
          <w:rFonts w:ascii="Arial" w:hAnsi="Arial" w:cs="Arial"/>
        </w:rPr>
        <w:fldChar w:fldCharType="begin">
          <w:fldData xml:space="preserve">PEVuZE5vdGU+PENpdGU+PEF1dGhvcj5EdXRyYTwvQXV0aG9yPjxZZWFyPjIwMDY8L1llYXI+PElE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PEVuZE5vdGU+PENpdGU+PEF1dGhvcj5EdXRyYTwvQXV0aG9yPjxZZWFyPjIwMDY8L1llYXI+PElE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9D3794" w:rsidRPr="003939D6">
        <w:rPr>
          <w:rFonts w:ascii="Arial" w:hAnsi="Arial" w:cs="Arial"/>
        </w:rPr>
        <w:fldChar w:fldCharType="separate"/>
      </w:r>
      <w:r w:rsidR="00726463">
        <w:rPr>
          <w:rFonts w:ascii="Arial" w:hAnsi="Arial" w:cs="Arial"/>
          <w:noProof/>
        </w:rPr>
        <w:t>[29-31]</w:t>
      </w:r>
      <w:r w:rsidR="009D3794" w:rsidRPr="003939D6">
        <w:rPr>
          <w:rFonts w:ascii="Arial" w:hAnsi="Arial" w:cs="Arial"/>
        </w:rPr>
        <w:fldChar w:fldCharType="end"/>
      </w:r>
      <w:r w:rsidR="00FE441F" w:rsidRPr="003939D6">
        <w:rPr>
          <w:rFonts w:ascii="Arial" w:hAnsi="Arial" w:cs="Arial"/>
        </w:rPr>
        <w:t xml:space="preserve"> which can be analyzed by radiomorphometric indexes</w:t>
      </w:r>
      <w:r w:rsidR="00EA2132">
        <w:rPr>
          <w:rFonts w:ascii="Arial" w:hAnsi="Arial" w:cs="Arial"/>
        </w:rPr>
        <w:t>,</w:t>
      </w:r>
      <w:r w:rsidR="00FE441F" w:rsidRPr="003939D6">
        <w:rPr>
          <w:rFonts w:ascii="Arial" w:hAnsi="Arial" w:cs="Arial"/>
        </w:rPr>
        <w:t xml:space="preserve"> such as MCI in panoramic radiographs. Moreover, MCI has been already significantly inversely correlated with D</w:t>
      </w:r>
      <w:r w:rsidR="00EA2132">
        <w:rPr>
          <w:rFonts w:ascii="Arial" w:hAnsi="Arial" w:cs="Arial"/>
        </w:rPr>
        <w:t>E</w:t>
      </w:r>
      <w:r w:rsidR="00FE441F" w:rsidRPr="003939D6">
        <w:rPr>
          <w:rFonts w:ascii="Arial" w:hAnsi="Arial" w:cs="Arial"/>
        </w:rPr>
        <w:t>XA</w:t>
      </w:r>
      <w:r w:rsidR="00EA2132">
        <w:rPr>
          <w:rFonts w:ascii="Arial" w:hAnsi="Arial" w:cs="Arial"/>
        </w:rPr>
        <w:t xml:space="preserve"> results</w:t>
      </w:r>
      <w:r w:rsidR="00FE441F" w:rsidRPr="003939D6">
        <w:rPr>
          <w:rFonts w:ascii="Arial" w:hAnsi="Arial" w:cs="Arial"/>
        </w:rPr>
        <w:t xml:space="preserve"> in several studies</w:t>
      </w:r>
      <w:r w:rsidR="00CB772F">
        <w:rPr>
          <w:rFonts w:ascii="Arial" w:hAnsi="Arial" w:cs="Arial"/>
        </w:rPr>
        <w:t>.</w:t>
      </w:r>
      <w:r w:rsidR="00FE441F" w:rsidRPr="003939D6">
        <w:rPr>
          <w:rFonts w:ascii="Arial" w:hAnsi="Arial" w:cs="Arial"/>
        </w:rPr>
        <w:t xml:space="preserve"> </w:t>
      </w:r>
      <w:r w:rsidR="009D3794" w:rsidRPr="003939D6">
        <w:rPr>
          <w:rFonts w:ascii="Arial" w:hAnsi="Arial" w:cs="Arial"/>
        </w:rPr>
        <w:fldChar w:fldCharType="begin">
          <w:fldData xml:space="preserve">PEVuZE5vdGU+PENpdGU+PEF1dGhvcj5NdW5ob3o8L0F1dGhvcj48WWVhcj4yMDE3PC9ZZWFyPjxJ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PEVuZE5vdGU+PENpdGU+PEF1dGhvcj5NdW5ob3o8L0F1dGhvcj48WWVhcj4yMDE3PC9ZZWFyPjxJ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9D3794" w:rsidRPr="003939D6">
        <w:rPr>
          <w:rFonts w:ascii="Arial" w:hAnsi="Arial" w:cs="Arial"/>
        </w:rPr>
        <w:fldChar w:fldCharType="separate"/>
      </w:r>
      <w:r w:rsidR="00726463">
        <w:rPr>
          <w:rFonts w:ascii="Arial" w:hAnsi="Arial" w:cs="Arial"/>
          <w:noProof/>
        </w:rPr>
        <w:t>[11,12,14]</w:t>
      </w:r>
      <w:r w:rsidR="009D3794" w:rsidRPr="003939D6">
        <w:rPr>
          <w:rFonts w:ascii="Arial" w:hAnsi="Arial" w:cs="Arial"/>
        </w:rPr>
        <w:fldChar w:fldCharType="end"/>
      </w:r>
      <w:r w:rsidR="00FE441F" w:rsidRPr="003939D6">
        <w:rPr>
          <w:rFonts w:ascii="Arial" w:hAnsi="Arial" w:cs="Arial"/>
        </w:rPr>
        <w:t xml:space="preserve"> In this investigation, </w:t>
      </w:r>
      <w:r w:rsidR="003003AB" w:rsidRPr="003939D6">
        <w:rPr>
          <w:rFonts w:ascii="Arial" w:hAnsi="Arial" w:cs="Arial"/>
        </w:rPr>
        <w:t>surprisingly, patient</w:t>
      </w:r>
      <w:r w:rsidR="00611CE3">
        <w:rPr>
          <w:rFonts w:ascii="Arial" w:hAnsi="Arial" w:cs="Arial"/>
        </w:rPr>
        <w:t>s with lupus</w:t>
      </w:r>
      <w:r w:rsidR="003003AB" w:rsidRPr="003939D6">
        <w:rPr>
          <w:rFonts w:ascii="Arial" w:hAnsi="Arial" w:cs="Arial"/>
        </w:rPr>
        <w:t xml:space="preserve"> did not </w:t>
      </w:r>
      <w:r w:rsidR="00EA2132">
        <w:rPr>
          <w:rFonts w:ascii="Arial" w:hAnsi="Arial" w:cs="Arial"/>
        </w:rPr>
        <w:t>show a</w:t>
      </w:r>
      <w:r w:rsidR="00EA2132" w:rsidRPr="003939D6">
        <w:rPr>
          <w:rFonts w:ascii="Arial" w:hAnsi="Arial" w:cs="Arial"/>
        </w:rPr>
        <w:t xml:space="preserve"> </w:t>
      </w:r>
      <w:r w:rsidR="003003AB" w:rsidRPr="003939D6">
        <w:rPr>
          <w:rFonts w:ascii="Arial" w:hAnsi="Arial" w:cs="Arial"/>
        </w:rPr>
        <w:t>higher risk of low MCI. This finding may be related to the</w:t>
      </w:r>
      <w:r w:rsidR="00EA2132">
        <w:rPr>
          <w:rFonts w:ascii="Arial" w:hAnsi="Arial" w:cs="Arial"/>
        </w:rPr>
        <w:t xml:space="preserve"> young</w:t>
      </w:r>
      <w:r w:rsidR="003003AB" w:rsidRPr="003939D6">
        <w:rPr>
          <w:rFonts w:ascii="Arial" w:hAnsi="Arial" w:cs="Arial"/>
        </w:rPr>
        <w:t xml:space="preserve"> median age of the patients (46 years old) or to the</w:t>
      </w:r>
      <w:r w:rsidR="00EA2132">
        <w:rPr>
          <w:rFonts w:ascii="Arial" w:hAnsi="Arial" w:cs="Arial"/>
        </w:rPr>
        <w:t xml:space="preserve"> small</w:t>
      </w:r>
      <w:r w:rsidR="003003AB" w:rsidRPr="003939D6">
        <w:rPr>
          <w:rFonts w:ascii="Arial" w:hAnsi="Arial" w:cs="Arial"/>
        </w:rPr>
        <w:t xml:space="preserve"> sample size.</w:t>
      </w:r>
      <w:r w:rsidR="00BB1464" w:rsidRPr="003939D6">
        <w:rPr>
          <w:rFonts w:ascii="Arial" w:hAnsi="Arial" w:cs="Arial"/>
        </w:rPr>
        <w:t xml:space="preserve"> No direct comparisons between </w:t>
      </w:r>
      <w:r w:rsidR="00EA2132">
        <w:rPr>
          <w:rFonts w:ascii="Arial" w:hAnsi="Arial" w:cs="Arial"/>
        </w:rPr>
        <w:t>our</w:t>
      </w:r>
      <w:r w:rsidR="00EA2132" w:rsidRPr="003939D6">
        <w:rPr>
          <w:rFonts w:ascii="Arial" w:hAnsi="Arial" w:cs="Arial"/>
        </w:rPr>
        <w:t xml:space="preserve"> </w:t>
      </w:r>
      <w:r w:rsidR="00BB1464" w:rsidRPr="003939D6">
        <w:rPr>
          <w:rFonts w:ascii="Arial" w:hAnsi="Arial" w:cs="Arial"/>
        </w:rPr>
        <w:t>study findings and other investigations were performed</w:t>
      </w:r>
      <w:r w:rsidR="00EA2132">
        <w:rPr>
          <w:rFonts w:ascii="Arial" w:hAnsi="Arial" w:cs="Arial"/>
        </w:rPr>
        <w:t>,</w:t>
      </w:r>
      <w:r w:rsidR="00BB1464" w:rsidRPr="003939D6">
        <w:rPr>
          <w:rFonts w:ascii="Arial" w:hAnsi="Arial" w:cs="Arial"/>
        </w:rPr>
        <w:t xml:space="preserve"> as this is the first study related to lupus using this methodology. </w:t>
      </w:r>
    </w:p>
    <w:p w14:paraId="63B166EC" w14:textId="734F278C" w:rsidR="007770AA" w:rsidRPr="003939D6" w:rsidRDefault="00611CE3" w:rsidP="009D14C3">
      <w:pPr>
        <w:spacing w:line="480" w:lineRule="auto"/>
        <w:ind w:firstLine="720"/>
        <w:jc w:val="both"/>
        <w:rPr>
          <w:rFonts w:ascii="Arial" w:hAnsi="Arial" w:cs="Arial"/>
        </w:rPr>
      </w:pPr>
      <w:r>
        <w:rPr>
          <w:rFonts w:ascii="Arial" w:hAnsi="Arial" w:cs="Arial"/>
        </w:rPr>
        <w:t>P</w:t>
      </w:r>
      <w:r w:rsidR="00344F14" w:rsidRPr="003939D6">
        <w:rPr>
          <w:rFonts w:ascii="Arial" w:hAnsi="Arial" w:cs="Arial"/>
        </w:rPr>
        <w:t xml:space="preserve">revious </w:t>
      </w:r>
      <w:r w:rsidR="00EA2132">
        <w:rPr>
          <w:rFonts w:ascii="Arial" w:hAnsi="Arial" w:cs="Arial"/>
        </w:rPr>
        <w:t>studies</w:t>
      </w:r>
      <w:r w:rsidR="00EA2132" w:rsidRPr="003939D6">
        <w:rPr>
          <w:rFonts w:ascii="Arial" w:hAnsi="Arial" w:cs="Arial"/>
        </w:rPr>
        <w:t xml:space="preserve"> </w:t>
      </w:r>
      <w:r w:rsidR="00EA2132">
        <w:rPr>
          <w:rFonts w:ascii="Arial" w:hAnsi="Arial" w:cs="Arial"/>
        </w:rPr>
        <w:t>have shown</w:t>
      </w:r>
      <w:r w:rsidR="00EA2132" w:rsidRPr="003939D6">
        <w:rPr>
          <w:rFonts w:ascii="Arial" w:hAnsi="Arial" w:cs="Arial"/>
        </w:rPr>
        <w:t xml:space="preserve"> </w:t>
      </w:r>
      <w:r w:rsidR="00344F14" w:rsidRPr="003939D6">
        <w:rPr>
          <w:rFonts w:ascii="Arial" w:hAnsi="Arial" w:cs="Arial"/>
        </w:rPr>
        <w:t xml:space="preserve">that </w:t>
      </w:r>
      <w:r>
        <w:rPr>
          <w:rFonts w:ascii="Arial" w:hAnsi="Arial" w:cs="Arial"/>
        </w:rPr>
        <w:t xml:space="preserve">patients with </w:t>
      </w:r>
      <w:r w:rsidR="00DF69D7" w:rsidRPr="003939D6">
        <w:rPr>
          <w:rFonts w:ascii="Arial" w:hAnsi="Arial" w:cs="Arial"/>
        </w:rPr>
        <w:t>lupus</w:t>
      </w:r>
      <w:r w:rsidR="00344F14" w:rsidRPr="003939D6">
        <w:rPr>
          <w:rFonts w:ascii="Arial" w:hAnsi="Arial" w:cs="Arial"/>
        </w:rPr>
        <w:t xml:space="preserve"> have</w:t>
      </w:r>
      <w:r w:rsidR="00EA2132">
        <w:rPr>
          <w:rFonts w:ascii="Arial" w:hAnsi="Arial" w:cs="Arial"/>
        </w:rPr>
        <w:t xml:space="preserve"> a</w:t>
      </w:r>
      <w:r w:rsidR="00344F14" w:rsidRPr="003939D6">
        <w:rPr>
          <w:rFonts w:ascii="Arial" w:hAnsi="Arial" w:cs="Arial"/>
        </w:rPr>
        <w:t xml:space="preserve"> higher risk</w:t>
      </w:r>
      <w:r w:rsidR="00EA2132">
        <w:rPr>
          <w:rFonts w:ascii="Arial" w:hAnsi="Arial" w:cs="Arial"/>
        </w:rPr>
        <w:t xml:space="preserve"> </w:t>
      </w:r>
      <w:r w:rsidR="009D3794" w:rsidRPr="003939D6">
        <w:rPr>
          <w:rFonts w:ascii="Arial" w:hAnsi="Arial" w:cs="Arial"/>
        </w:rPr>
        <w:fldChar w:fldCharType="begin">
          <w:fldData xml:space="preserve">PEVuZE5vdGU+PENpdGU+PEF1dGhvcj5BbC1NdXRhaXJpPC9BdXRob3I+PFllYXI+MjAxNTwvWWVh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PEVuZE5vdGU+PENpdGU+PEF1dGhvcj5BbC1NdXRhaXJpPC9BdXRob3I+PFllYXI+MjAxNTwvWWVh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9D3794" w:rsidRPr="003939D6">
        <w:rPr>
          <w:rFonts w:ascii="Arial" w:hAnsi="Arial" w:cs="Arial"/>
        </w:rPr>
        <w:fldChar w:fldCharType="separate"/>
      </w:r>
      <w:r w:rsidR="00726463">
        <w:rPr>
          <w:rFonts w:ascii="Arial" w:hAnsi="Arial" w:cs="Arial"/>
          <w:noProof/>
        </w:rPr>
        <w:t>[26,32]</w:t>
      </w:r>
      <w:r w:rsidR="009D3794" w:rsidRPr="003939D6">
        <w:rPr>
          <w:rFonts w:ascii="Arial" w:hAnsi="Arial" w:cs="Arial"/>
        </w:rPr>
        <w:fldChar w:fldCharType="end"/>
      </w:r>
      <w:r w:rsidR="00344F14" w:rsidRPr="003939D6">
        <w:rPr>
          <w:rFonts w:ascii="Arial" w:hAnsi="Arial" w:cs="Arial"/>
        </w:rPr>
        <w:t xml:space="preserve"> or prevalence</w:t>
      </w:r>
      <w:r w:rsidR="006D7320">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&lt;EndNote&gt;&lt;Cite&gt;&lt;Author&gt;Hammoudeh&lt;/Author&gt;&lt;Year&gt;2018&lt;/Year&gt;&lt;IDText&gt;Oral Manifestations of Systemic Lupus Erythematosus Patients in Qatar: A Pilot Study&lt;/IDText&gt;&lt;DisplayText&gt;[27]&lt;/DisplayText&gt;&lt;record&gt;&lt;urls&gt;&lt;related-urls&gt;&lt;url&gt;https://www.ncbi.nlm.nih.gov/pubmed/29849650&lt;/url&gt;&lt;/related-urls&gt;&lt;/urls&gt;&lt;isbn&gt;1687-9260&lt;/isbn&gt;&lt;custom2&gt;PMC5914093&lt;/custom2&gt;&lt;titles&gt;&lt;title&gt;Oral Manifestations of Systemic Lupus Erythematosus Patients in Qatar: A Pilot Study&lt;/title&gt;&lt;secondary-title&gt;Int J Rheumatol&lt;/secondary-title&gt;&lt;/titles&gt;&lt;pages&gt;6052326&lt;/pages&gt;&lt;contributors&gt;&lt;authors&gt;&lt;author&gt;Hammoudeh, M.&lt;/author&gt;&lt;author&gt;Al-Momani, A.&lt;/author&gt;&lt;author&gt;Sarakbi, H.&lt;/author&gt;&lt;author&gt;Chandra, P.&lt;/author&gt;&lt;author&gt;Hammoudeh, S.&lt;/author&gt;&lt;/authors&gt;&lt;/contributors&gt;&lt;edition&gt;2018/04/10&lt;/edition&gt;&lt;language&gt;eng&lt;/language&gt;&lt;added-date format="utc"&gt;1540475184&lt;/added-date&gt;&lt;ref-type name="Journal Article"&gt;17&lt;/ref-type&gt;&lt;dates&gt;&lt;year&gt;2018&lt;/year&gt;&lt;/dates&gt;&lt;rec-number&gt;1222&lt;/rec-number&gt;&lt;last-updated-date format="utc"&gt;1540475184&lt;/last-updated-date&gt;&lt;accession-num&gt;29849650&lt;/accession-num&gt;&lt;electronic-resource-num&gt;10.1155/2018/6052326&lt;/electronic-resource-num&gt;&lt;volume&gt;2018&lt;/volume&gt;&lt;/record&gt;&lt;/Cite&gt;&lt;/EndNote&gt;</w:instrText>
      </w:r>
      <w:r w:rsidR="009D3794" w:rsidRPr="003939D6">
        <w:rPr>
          <w:rFonts w:ascii="Arial" w:hAnsi="Arial" w:cs="Arial"/>
        </w:rPr>
        <w:fldChar w:fldCharType="separate"/>
      </w:r>
      <w:r w:rsidR="00726463">
        <w:rPr>
          <w:rFonts w:ascii="Arial" w:hAnsi="Arial" w:cs="Arial"/>
          <w:noProof/>
        </w:rPr>
        <w:t>[27]</w:t>
      </w:r>
      <w:r w:rsidR="009D3794" w:rsidRPr="003939D6">
        <w:rPr>
          <w:rFonts w:ascii="Arial" w:hAnsi="Arial" w:cs="Arial"/>
        </w:rPr>
        <w:fldChar w:fldCharType="end"/>
      </w:r>
      <w:r w:rsidR="00344F14" w:rsidRPr="003939D6">
        <w:rPr>
          <w:rFonts w:ascii="Arial" w:hAnsi="Arial" w:cs="Arial"/>
        </w:rPr>
        <w:t xml:space="preserve"> of periodontal disease </w:t>
      </w:r>
      <w:r>
        <w:rPr>
          <w:rFonts w:ascii="Arial" w:hAnsi="Arial" w:cs="Arial"/>
        </w:rPr>
        <w:t>and</w:t>
      </w:r>
      <w:r w:rsidRPr="003939D6">
        <w:rPr>
          <w:rFonts w:ascii="Arial" w:hAnsi="Arial" w:cs="Arial"/>
        </w:rPr>
        <w:t xml:space="preserve"> </w:t>
      </w:r>
      <w:r w:rsidR="006D7320">
        <w:rPr>
          <w:rFonts w:ascii="Arial" w:hAnsi="Arial" w:cs="Arial"/>
        </w:rPr>
        <w:t xml:space="preserve">have </w:t>
      </w:r>
      <w:r w:rsidR="00344F14" w:rsidRPr="003939D6">
        <w:rPr>
          <w:rFonts w:ascii="Arial" w:hAnsi="Arial" w:cs="Arial"/>
        </w:rPr>
        <w:t>suggested that periodontal disease seems to develop earlier</w:t>
      </w:r>
      <w:r w:rsidR="00CB772F">
        <w:rPr>
          <w:rFonts w:ascii="Arial" w:hAnsi="Arial" w:cs="Arial"/>
        </w:rPr>
        <w:t>.</w:t>
      </w:r>
      <w:r w:rsidR="00344F14" w:rsidRPr="003939D6">
        <w:rPr>
          <w:rFonts w:ascii="Arial" w:hAnsi="Arial" w:cs="Arial"/>
        </w:rPr>
        <w:t xml:space="preserve"> </w:t>
      </w:r>
      <w:r w:rsidR="009D3794" w:rsidRPr="003939D6">
        <w:rPr>
          <w:rFonts w:ascii="Arial" w:hAnsi="Arial" w:cs="Arial"/>
        </w:rPr>
        <w:fldChar w:fldCharType="begin"/>
      </w:r>
      <w:r w:rsidR="00726463">
        <w:rPr>
          <w:rFonts w:ascii="Arial" w:hAnsi="Arial" w:cs="Arial"/>
        </w:rPr>
        <w:instrText xml:space="preserve"> ADDIN EN.CITE &lt;EndNote&gt;&lt;Cite&gt;&lt;Author&gt;Calderaro&lt;/Author&gt;&lt;Year&gt;2017&lt;/Year&gt;&lt;IDText&gt;Is chronic periodontitis premature in systemic lupus erythematosus patients?&lt;/IDText&gt;&lt;DisplayText&gt;[33]&lt;/DisplayText&gt;&lt;record&gt;&lt;dates&gt;&lt;pub-dates&gt;&lt;date&gt;Mar&lt;/date&gt;&lt;/pub-dates&gt;&lt;year&gt;2017&lt;/year&gt;&lt;/dates&gt;&lt;keywords&gt;&lt;keyword&gt;Adult&lt;/keyword&gt;&lt;keyword&gt;Chronic Periodontitis&lt;/keyword&gt;&lt;keyword&gt;Comorbidity&lt;/keyword&gt;&lt;keyword&gt;Female&lt;/keyword&gt;&lt;keyword&gt;Humans&lt;/keyword&gt;&lt;keyword&gt;Lupus Erythematosus, Systemic&lt;/keyword&gt;&lt;keyword&gt;Male&lt;/keyword&gt;&lt;keyword&gt;Middle Aged&lt;/keyword&gt;&lt;keyword&gt;Prevalence&lt;/keyword&gt;&lt;keyword&gt;Severity of Illness Index&lt;/keyword&gt;&lt;keyword&gt;Chronic periodontitis&lt;/keyword&gt;&lt;keyword&gt;Comorbid diseases&lt;/keyword&gt;&lt;keyword&gt;Periodontal diseases&lt;/keyword&gt;&lt;keyword&gt;Systemic lupus erythematosus&lt;/keyword&gt;&lt;/keywords&gt;&lt;urls&gt;&lt;related-urls&gt;&lt;url&gt;https://www.ncbi.nlm.nih.gov/pubmed/27557901&lt;/url&gt;&lt;/related-urls&gt;&lt;/urls&gt;&lt;isbn&gt;1434-9949&lt;/isbn&gt;&lt;titles&gt;&lt;title&gt;Is chronic periodontitis premature in systemic lupus erythematosus patients?&lt;/title&gt;&lt;secondary-title&gt;Clin Rheumatol&lt;/secondary-title&gt;&lt;/titles&gt;&lt;pages&gt;713-718&lt;/pages&gt;&lt;number&gt;3&lt;/number&gt;&lt;contributors&gt;&lt;authors&gt;&lt;author&gt;Calderaro, D. C.&lt;/author&gt;&lt;author&gt;Ferreira, G. A.&lt;/author&gt;&lt;author&gt;Corrêa, J. D.&lt;/author&gt;&lt;author&gt;Mendonça, S. M.&lt;/author&gt;&lt;author&gt;Silva, T. A.&lt;/author&gt;&lt;author&gt;Costa, F. O.&lt;/author&gt;&lt;author&gt;Lúcio Teixeira, A.&lt;/author&gt;&lt;/authors&gt;&lt;/contributors&gt;&lt;edition&gt;2016/08/24&lt;/edition&gt;&lt;language&gt;eng&lt;/language&gt;&lt;added-date format="utc"&gt;1540477245&lt;/added-date&gt;&lt;ref-type name="Journal Article"&gt;17&lt;/ref-type&gt;&lt;rec-number&gt;1224&lt;/rec-number&gt;&lt;last-updated-date format="utc"&gt;1540477245&lt;/last-updated-date&gt;&lt;accession-num&gt;27557901&lt;/accession-num&gt;&lt;electronic-resource-num&gt;10.1007/s10067-016-3385-8&lt;/electronic-resource-num&gt;&lt;volume&gt;36&lt;/volume&gt;&lt;/record&gt;&lt;/Cite&gt;&lt;/EndNote&gt;</w:instrText>
      </w:r>
      <w:r w:rsidR="009D3794" w:rsidRPr="003939D6">
        <w:rPr>
          <w:rFonts w:ascii="Arial" w:hAnsi="Arial" w:cs="Arial"/>
        </w:rPr>
        <w:fldChar w:fldCharType="separate"/>
      </w:r>
      <w:r w:rsidR="00726463">
        <w:rPr>
          <w:rFonts w:ascii="Arial" w:hAnsi="Arial" w:cs="Arial"/>
          <w:noProof/>
        </w:rPr>
        <w:t>[33]</w:t>
      </w:r>
      <w:r w:rsidR="009D3794" w:rsidRPr="003939D6">
        <w:rPr>
          <w:rFonts w:ascii="Arial" w:hAnsi="Arial" w:cs="Arial"/>
        </w:rPr>
        <w:fldChar w:fldCharType="end"/>
      </w:r>
      <w:r w:rsidR="00DF23D5" w:rsidRPr="003939D6">
        <w:rPr>
          <w:rFonts w:ascii="Arial" w:hAnsi="Arial" w:cs="Arial"/>
        </w:rPr>
        <w:t xml:space="preserve"> </w:t>
      </w:r>
      <w:r w:rsidR="009D14C3" w:rsidRPr="003939D6">
        <w:rPr>
          <w:rFonts w:ascii="Arial" w:hAnsi="Arial" w:cs="Arial"/>
        </w:rPr>
        <w:t xml:space="preserve">However, </w:t>
      </w:r>
      <w:r>
        <w:rPr>
          <w:rFonts w:ascii="Arial" w:hAnsi="Arial" w:cs="Arial"/>
        </w:rPr>
        <w:t>other</w:t>
      </w:r>
      <w:r w:rsidRPr="003939D6">
        <w:rPr>
          <w:rFonts w:ascii="Arial" w:hAnsi="Arial" w:cs="Arial"/>
        </w:rPr>
        <w:t xml:space="preserve"> </w:t>
      </w:r>
      <w:r w:rsidR="006D7320">
        <w:rPr>
          <w:rFonts w:ascii="Arial" w:hAnsi="Arial" w:cs="Arial"/>
        </w:rPr>
        <w:t>studies</w:t>
      </w:r>
      <w:r w:rsidR="006D7320" w:rsidRPr="003939D6">
        <w:rPr>
          <w:rFonts w:ascii="Arial" w:hAnsi="Arial" w:cs="Arial"/>
        </w:rPr>
        <w:t xml:space="preserve"> </w:t>
      </w:r>
      <w:r w:rsidR="006D7320">
        <w:rPr>
          <w:rFonts w:ascii="Arial" w:hAnsi="Arial" w:cs="Arial"/>
        </w:rPr>
        <w:t>using</w:t>
      </w:r>
      <w:r w:rsidR="006D7320" w:rsidRPr="003939D6">
        <w:rPr>
          <w:rFonts w:ascii="Arial" w:hAnsi="Arial" w:cs="Arial"/>
        </w:rPr>
        <w:t xml:space="preserve"> </w:t>
      </w:r>
      <w:r w:rsidR="009D14C3" w:rsidRPr="003939D6">
        <w:rPr>
          <w:rFonts w:ascii="Arial" w:hAnsi="Arial" w:cs="Arial"/>
        </w:rPr>
        <w:t>clinical examination had contradictory results</w:t>
      </w:r>
      <w:r w:rsidR="006D7320">
        <w:rPr>
          <w:rFonts w:ascii="Arial" w:hAnsi="Arial" w:cs="Arial"/>
        </w:rPr>
        <w:t xml:space="preserve"> and</w:t>
      </w:r>
      <w:r w:rsidR="009D14C3" w:rsidRPr="003939D6">
        <w:rPr>
          <w:rFonts w:ascii="Arial" w:hAnsi="Arial" w:cs="Arial"/>
        </w:rPr>
        <w:t xml:space="preserve"> conclud</w:t>
      </w:r>
      <w:r w:rsidR="006D7320">
        <w:rPr>
          <w:rFonts w:ascii="Arial" w:hAnsi="Arial" w:cs="Arial"/>
        </w:rPr>
        <w:t>ed</w:t>
      </w:r>
      <w:r w:rsidR="009D14C3" w:rsidRPr="003939D6">
        <w:rPr>
          <w:rFonts w:ascii="Arial" w:hAnsi="Arial" w:cs="Arial"/>
        </w:rPr>
        <w:t xml:space="preserve"> that </w:t>
      </w:r>
      <w:r>
        <w:rPr>
          <w:rFonts w:ascii="Arial" w:hAnsi="Arial" w:cs="Arial"/>
        </w:rPr>
        <w:t xml:space="preserve">rates of </w:t>
      </w:r>
      <w:r w:rsidR="009D14C3" w:rsidRPr="003939D6">
        <w:rPr>
          <w:rFonts w:ascii="Arial" w:hAnsi="Arial" w:cs="Arial"/>
        </w:rPr>
        <w:t xml:space="preserve">periodontal disease </w:t>
      </w:r>
      <w:r>
        <w:rPr>
          <w:rFonts w:ascii="Arial" w:hAnsi="Arial" w:cs="Arial"/>
        </w:rPr>
        <w:t>are</w:t>
      </w:r>
      <w:r w:rsidRPr="003939D6">
        <w:rPr>
          <w:rFonts w:ascii="Arial" w:hAnsi="Arial" w:cs="Arial"/>
        </w:rPr>
        <w:t xml:space="preserve"> </w:t>
      </w:r>
      <w:r w:rsidR="009D14C3" w:rsidRPr="003939D6">
        <w:rPr>
          <w:rFonts w:ascii="Arial" w:hAnsi="Arial" w:cs="Arial"/>
        </w:rPr>
        <w:t>similar in</w:t>
      </w:r>
      <w:r w:rsidR="006D7320">
        <w:rPr>
          <w:rFonts w:ascii="Arial" w:hAnsi="Arial" w:cs="Arial"/>
        </w:rPr>
        <w:t xml:space="preserve"> patients with</w:t>
      </w:r>
      <w:r w:rsidR="009D14C3" w:rsidRPr="003939D6">
        <w:rPr>
          <w:rFonts w:ascii="Arial" w:hAnsi="Arial" w:cs="Arial"/>
        </w:rPr>
        <w:t xml:space="preserve"> </w:t>
      </w:r>
      <w:r w:rsidR="00DF69D7" w:rsidRPr="003939D6">
        <w:rPr>
          <w:rFonts w:ascii="Arial" w:hAnsi="Arial" w:cs="Arial"/>
        </w:rPr>
        <w:t>lupus</w:t>
      </w:r>
      <w:r w:rsidR="009D14C3" w:rsidRPr="003939D6">
        <w:rPr>
          <w:rFonts w:ascii="Arial" w:hAnsi="Arial" w:cs="Arial"/>
        </w:rPr>
        <w:t xml:space="preserve"> and healthy patients.</w:t>
      </w:r>
      <w:r w:rsidR="009D14C3" w:rsidRPr="003939D6">
        <w:rPr>
          <w:rFonts w:ascii="Arial" w:hAnsi="Arial" w:cs="Arial"/>
        </w:rPr>
        <w:fldChar w:fldCharType="begin"/>
      </w:r>
      <w:r w:rsidR="00726463">
        <w:rPr>
          <w:rFonts w:ascii="Arial" w:hAnsi="Arial" w:cs="Arial"/>
        </w:rPr>
        <w:instrText xml:space="preserve"> ADDIN EN.CITE &lt;EndNote&gt;&lt;Cite&gt;&lt;Author&gt;Al-Mutairi&lt;/Author&gt;&lt;Year&gt;2015&lt;/Year&gt;&lt;IDText&gt;Periodontal findings in systemic lupus erythematosus patients and healthy controls&lt;/IDText&gt;&lt;DisplayText&gt;[32]&lt;/DisplayText&gt;&lt;record&gt;&lt;dates&gt;&lt;pub-dates&gt;&lt;date&gt;Apr&lt;/date&gt;&lt;/pub-dates&gt;&lt;year&gt;2015&lt;/year&gt;&lt;/dates&gt;&lt;keywords&gt;&lt;keyword&gt;Adult&lt;/keyword&gt;&lt;keyword&gt;Biomarkers&lt;/keyword&gt;&lt;keyword&gt;Cross-Sectional Studies&lt;/keyword&gt;&lt;keyword&gt;Female&lt;/keyword&gt;&lt;keyword&gt;Humans&lt;/keyword&gt;&lt;keyword&gt;Lupus Erythematosus, Systemic&lt;/keyword&gt;&lt;keyword&gt;Periodontitis&lt;/keyword&gt;&lt;keyword&gt;Severity of Illness Index&lt;/keyword&gt;&lt;/keywords&gt;&lt;urls&gt;&lt;related-urls&gt;&lt;url&gt;https://www.ncbi.nlm.nih.gov/pubmed/25828284&lt;/url&gt;&lt;/related-urls&gt;&lt;/urls&gt;&lt;isbn&gt;0379-5284&lt;/isbn&gt;&lt;custom2&gt;PMC4404481&lt;/custom2&gt;&lt;titles&gt;&lt;title&gt;Periodontal findings in systemic lupus erythematosus patients and healthy controls&lt;/title&gt;&lt;secondary-title&gt;Saudi Med J&lt;/secondary-title&gt;&lt;/titles&gt;&lt;pages&gt;463-8&lt;/pages&gt;&lt;number&gt;4&lt;/number&gt;&lt;contributors&gt;&lt;authors&gt;&lt;author&gt;Al-Mutairi, K. D.&lt;/author&gt;&lt;author&gt;Al-Zahrani, M. S.&lt;/author&gt;&lt;author&gt;Bahlas, S. M.&lt;/author&gt;&lt;author&gt;Kayal, R. A.&lt;/author&gt;&lt;author&gt;Zawawi, K. H.&lt;/author&gt;&lt;/authors&gt;&lt;/contributors&gt;&lt;language&gt;eng&lt;/language&gt;&lt;added-date format="utc"&gt;1540476926&lt;/added-date&gt;&lt;ref-type name="Journal Article"&gt;17&lt;/ref-type&gt;&lt;rec-number&gt;1223&lt;/rec-number&gt;&lt;last-updated-date format="utc"&gt;1540476926&lt;/last-updated-date&gt;&lt;accession-num&gt;25828284&lt;/accession-num&gt;&lt;electronic-resource-num&gt;10.15537/smj.2015.4.10746&lt;/electronic-resource-num&gt;&lt;volume&gt;36&lt;/volume&gt;&lt;/record&gt;&lt;/Cite&gt;&lt;/EndNote&gt;</w:instrText>
      </w:r>
      <w:r w:rsidR="009D14C3" w:rsidRPr="003939D6">
        <w:rPr>
          <w:rFonts w:ascii="Arial" w:hAnsi="Arial" w:cs="Arial"/>
        </w:rPr>
        <w:fldChar w:fldCharType="separate"/>
      </w:r>
      <w:r w:rsidR="00726463">
        <w:rPr>
          <w:rFonts w:ascii="Arial" w:hAnsi="Arial" w:cs="Arial"/>
          <w:noProof/>
        </w:rPr>
        <w:t>[32]</w:t>
      </w:r>
      <w:r w:rsidR="009D14C3" w:rsidRPr="003939D6">
        <w:rPr>
          <w:rFonts w:ascii="Arial" w:hAnsi="Arial" w:cs="Arial"/>
        </w:rPr>
        <w:fldChar w:fldCharType="end"/>
      </w:r>
    </w:p>
    <w:p w14:paraId="27C64F04" w14:textId="2E60E422" w:rsidR="009D14C3" w:rsidRPr="003939D6" w:rsidRDefault="00C05D1C" w:rsidP="00354C70">
      <w:pPr>
        <w:spacing w:line="480" w:lineRule="auto"/>
        <w:ind w:firstLine="720"/>
        <w:jc w:val="both"/>
        <w:rPr>
          <w:rFonts w:ascii="Arial" w:hAnsi="Arial" w:cs="Arial"/>
        </w:rPr>
      </w:pPr>
      <w:r w:rsidRPr="003939D6">
        <w:rPr>
          <w:rFonts w:ascii="Arial" w:hAnsi="Arial" w:cs="Arial"/>
        </w:rPr>
        <w:t xml:space="preserve">There </w:t>
      </w:r>
      <w:r w:rsidR="006D7320">
        <w:rPr>
          <w:rFonts w:ascii="Arial" w:hAnsi="Arial" w:cs="Arial"/>
        </w:rPr>
        <w:t>are no prior</w:t>
      </w:r>
      <w:r w:rsidR="006D7320" w:rsidRPr="003939D6">
        <w:rPr>
          <w:rFonts w:ascii="Arial" w:hAnsi="Arial" w:cs="Arial"/>
        </w:rPr>
        <w:t xml:space="preserve"> </w:t>
      </w:r>
      <w:r w:rsidRPr="003939D6">
        <w:rPr>
          <w:rFonts w:ascii="Arial" w:hAnsi="Arial" w:cs="Arial"/>
        </w:rPr>
        <w:t xml:space="preserve">studies that </w:t>
      </w:r>
      <w:r w:rsidR="006D7320" w:rsidRPr="002554D8">
        <w:rPr>
          <w:rFonts w:ascii="Arial" w:hAnsi="Arial" w:cs="Arial"/>
        </w:rPr>
        <w:t xml:space="preserve">specifically </w:t>
      </w:r>
      <w:r w:rsidRPr="003939D6">
        <w:rPr>
          <w:rFonts w:ascii="Arial" w:hAnsi="Arial" w:cs="Arial"/>
        </w:rPr>
        <w:t xml:space="preserve">associate </w:t>
      </w:r>
      <w:r w:rsidR="00782720" w:rsidRPr="003939D6">
        <w:rPr>
          <w:rFonts w:ascii="Arial" w:hAnsi="Arial" w:cs="Arial"/>
        </w:rPr>
        <w:t xml:space="preserve">vertical bone loss with </w:t>
      </w:r>
      <w:r w:rsidR="00DF69D7" w:rsidRPr="003939D6">
        <w:rPr>
          <w:rFonts w:ascii="Arial" w:hAnsi="Arial" w:cs="Arial"/>
        </w:rPr>
        <w:t>lupus</w:t>
      </w:r>
      <w:r w:rsidR="006D7320">
        <w:rPr>
          <w:rFonts w:ascii="Arial" w:hAnsi="Arial" w:cs="Arial"/>
        </w:rPr>
        <w:t xml:space="preserve">, which </w:t>
      </w:r>
      <w:r w:rsidR="00611CE3">
        <w:rPr>
          <w:rFonts w:ascii="Arial" w:hAnsi="Arial" w:cs="Arial"/>
        </w:rPr>
        <w:t>the major finding of</w:t>
      </w:r>
      <w:r w:rsidR="006D7320">
        <w:rPr>
          <w:rFonts w:ascii="Arial" w:hAnsi="Arial" w:cs="Arial"/>
        </w:rPr>
        <w:t xml:space="preserve"> our study</w:t>
      </w:r>
      <w:r w:rsidR="00EF3DCD" w:rsidRPr="003939D6">
        <w:rPr>
          <w:rFonts w:ascii="Arial" w:hAnsi="Arial" w:cs="Arial"/>
        </w:rPr>
        <w:t xml:space="preserve">. </w:t>
      </w:r>
      <w:r w:rsidR="004B02C4" w:rsidRPr="003939D6">
        <w:rPr>
          <w:rFonts w:ascii="Arial" w:hAnsi="Arial" w:cs="Arial"/>
          <w:color w:val="1C1D1E"/>
          <w:shd w:val="clear" w:color="auto" w:fill="FFFFFF"/>
        </w:rPr>
        <w:t xml:space="preserve">Alveolar bone loss </w:t>
      </w:r>
      <w:r w:rsidR="00354C70" w:rsidRPr="003939D6">
        <w:rPr>
          <w:rFonts w:ascii="Arial" w:hAnsi="Arial" w:cs="Arial"/>
          <w:color w:val="1C1D1E"/>
          <w:shd w:val="clear" w:color="auto" w:fill="FFFFFF"/>
        </w:rPr>
        <w:t xml:space="preserve">due to periodontal disease </w:t>
      </w:r>
      <w:r w:rsidR="004B02C4" w:rsidRPr="003939D6">
        <w:rPr>
          <w:rFonts w:ascii="Arial" w:hAnsi="Arial" w:cs="Arial"/>
          <w:color w:val="1C1D1E"/>
          <w:shd w:val="clear" w:color="auto" w:fill="FFFFFF"/>
        </w:rPr>
        <w:t>is</w:t>
      </w:r>
      <w:r w:rsidR="00354C70" w:rsidRPr="003939D6">
        <w:rPr>
          <w:rFonts w:ascii="Arial" w:hAnsi="Arial" w:cs="Arial"/>
          <w:color w:val="1C1D1E"/>
          <w:shd w:val="clear" w:color="auto" w:fill="FFFFFF"/>
        </w:rPr>
        <w:t xml:space="preserve"> </w:t>
      </w:r>
      <w:r w:rsidR="004B02C4" w:rsidRPr="003939D6">
        <w:rPr>
          <w:rFonts w:ascii="Arial" w:hAnsi="Arial" w:cs="Arial"/>
          <w:color w:val="1C1D1E"/>
          <w:shd w:val="clear" w:color="auto" w:fill="FFFFFF"/>
        </w:rPr>
        <w:t>cumulative</w:t>
      </w:r>
      <w:r w:rsidR="006D7320">
        <w:rPr>
          <w:rFonts w:ascii="Arial" w:hAnsi="Arial" w:cs="Arial"/>
          <w:color w:val="1C1D1E"/>
          <w:shd w:val="clear" w:color="auto" w:fill="FFFFFF"/>
        </w:rPr>
        <w:t>,</w:t>
      </w:r>
      <w:r w:rsidR="00354C70" w:rsidRPr="003939D6">
        <w:rPr>
          <w:rFonts w:ascii="Arial" w:hAnsi="Arial" w:cs="Arial"/>
          <w:color w:val="1C1D1E"/>
          <w:shd w:val="clear" w:color="auto" w:fill="FFFFFF"/>
        </w:rPr>
        <w:t xml:space="preserve"> and its measurement is essential to </w:t>
      </w:r>
      <w:r w:rsidR="006D7320">
        <w:rPr>
          <w:rFonts w:ascii="Arial" w:hAnsi="Arial" w:cs="Arial"/>
          <w:color w:val="1C1D1E"/>
          <w:shd w:val="clear" w:color="auto" w:fill="FFFFFF"/>
        </w:rPr>
        <w:t>determine the</w:t>
      </w:r>
      <w:r w:rsidR="006D7320" w:rsidRPr="003939D6">
        <w:rPr>
          <w:rFonts w:ascii="Arial" w:hAnsi="Arial" w:cs="Arial"/>
          <w:color w:val="1C1D1E"/>
          <w:shd w:val="clear" w:color="auto" w:fill="FFFFFF"/>
        </w:rPr>
        <w:t xml:space="preserve"> </w:t>
      </w:r>
      <w:r w:rsidR="00354C70" w:rsidRPr="003939D6">
        <w:rPr>
          <w:rFonts w:ascii="Arial" w:hAnsi="Arial" w:cs="Arial"/>
          <w:color w:val="1C1D1E"/>
          <w:shd w:val="clear" w:color="auto" w:fill="FFFFFF"/>
        </w:rPr>
        <w:t>severity</w:t>
      </w:r>
      <w:r w:rsidR="006D7320">
        <w:rPr>
          <w:rFonts w:ascii="Arial" w:hAnsi="Arial" w:cs="Arial"/>
          <w:color w:val="1C1D1E"/>
          <w:shd w:val="clear" w:color="auto" w:fill="FFFFFF"/>
        </w:rPr>
        <w:t xml:space="preserve"> of the</w:t>
      </w:r>
      <w:r w:rsidR="00354C70" w:rsidRPr="003939D6">
        <w:rPr>
          <w:rFonts w:ascii="Arial" w:hAnsi="Arial" w:cs="Arial"/>
          <w:color w:val="1C1D1E"/>
          <w:shd w:val="clear" w:color="auto" w:fill="FFFFFF"/>
        </w:rPr>
        <w:t xml:space="preserve"> diagnosis</w:t>
      </w:r>
      <w:r w:rsidR="00462868">
        <w:rPr>
          <w:rFonts w:ascii="Arial" w:hAnsi="Arial" w:cs="Arial"/>
          <w:color w:val="1C1D1E"/>
          <w:shd w:val="clear" w:color="auto" w:fill="FFFFFF"/>
        </w:rPr>
        <w:t>.</w:t>
      </w:r>
      <w:r w:rsidR="006D7320">
        <w:rPr>
          <w:rFonts w:ascii="Arial" w:hAnsi="Arial" w:cs="Arial"/>
          <w:color w:val="1C1D1E"/>
          <w:shd w:val="clear" w:color="auto" w:fill="FFFFFF"/>
        </w:rPr>
        <w:t xml:space="preserve"> </w:t>
      </w:r>
      <w:r w:rsidR="00354C70" w:rsidRPr="003939D6">
        <w:rPr>
          <w:rFonts w:ascii="Arial" w:hAnsi="Arial" w:cs="Arial"/>
          <w:color w:val="1C1D1E"/>
          <w:shd w:val="clear" w:color="auto" w:fill="FFFFFF"/>
        </w:rPr>
        <w:fldChar w:fldCharType="begin"/>
      </w:r>
      <w:r w:rsidR="00726463">
        <w:rPr>
          <w:rFonts w:ascii="Arial" w:hAnsi="Arial" w:cs="Arial"/>
          <w:color w:val="1C1D1E"/>
          <w:shd w:val="clear" w:color="auto" w:fill="FFFFFF"/>
        </w:rPr>
        <w:instrText xml:space="preserve"> ADDIN EN.CITE &lt;EndNote&gt;&lt;Cite&gt;&lt;Author&gt;Teeuw&lt;/Author&gt;&lt;Year&gt;2009&lt;/Year&gt;&lt;IDText&gt;Validation of a dental image analyzer tool to measure alveolar bone loss in periodontitis patients&lt;/IDText&gt;&lt;DisplayText&gt;[34]&lt;/DisplayText&gt;&lt;record&gt;&lt;dates&gt;&lt;pub-dates&gt;&lt;date&gt;Feb&lt;/date&gt;&lt;/pub-dates&gt;&lt;year&gt;2009&lt;/year&gt;&lt;/dates&gt;&lt;keywords&gt;&lt;keyword&gt;Alveolar Bone Loss&lt;/keyword&gt;&lt;keyword&gt;Alveolar Process&lt;/keyword&gt;&lt;keyword&gt;Bicuspid&lt;/keyword&gt;&lt;keyword&gt;Cuspid&lt;/keyword&gt;&lt;keyword&gt;Humans&lt;/keyword&gt;&lt;keyword&gt;Image Processing, Computer-Assisted&lt;/keyword&gt;&lt;keyword&gt;Incisor&lt;/keyword&gt;&lt;keyword&gt;Molar&lt;/keyword&gt;&lt;keyword&gt;Periodontitis&lt;/keyword&gt;&lt;keyword&gt;Radiography, Bitewing&lt;/keyword&gt;&lt;keyword&gt;Radiography, Dental, Digital&lt;/keyword&gt;&lt;keyword&gt;Sensitivity and Specificity&lt;/keyword&gt;&lt;keyword&gt;Software&lt;/keyword&gt;&lt;keyword&gt;Tooth Apex&lt;/keyword&gt;&lt;keyword&gt;Tooth Cervix&lt;/keyword&gt;&lt;keyword&gt;Tooth Root&lt;/keyword&gt;&lt;keyword&gt;X-Ray Film&lt;/keyword&gt;&lt;/keywords&gt;&lt;urls&gt;&lt;related-urls&gt;&lt;url&gt;https://www.ncbi.nlm.nih.gov/pubmed/18973543&lt;/url&gt;&lt;/related-urls&gt;&lt;/urls&gt;&lt;isbn&gt;1600-0765&lt;/isbn&gt;&lt;titles&gt;&lt;title&gt;Validation of a dental image analyzer tool to measure alveolar bone loss in periodontitis patients&lt;/title&gt;&lt;secondary-title&gt;J Periodontal Res&lt;/secondary-title&gt;&lt;/titles&gt;&lt;pages&gt;94-102&lt;/pages&gt;&lt;number&gt;1&lt;/number&gt;&lt;contributors&gt;&lt;authors&gt;&lt;author&gt;Teeuw, W. J.&lt;/author&gt;&lt;author&gt;Coelho, L.&lt;/author&gt;&lt;author&gt;Silva, A.&lt;/author&gt;&lt;author&gt;van der Palen, C. J.&lt;/author&gt;&lt;author&gt;Lessmann, F. G.&lt;/author&gt;&lt;author&gt;van der Velden, U.&lt;/author&gt;&lt;author&gt;Loos, B. G.&lt;/author&gt;&lt;/authors&gt;&lt;/contributors&gt;&lt;edition&gt;2008/10/07&lt;/edition&gt;&lt;language&gt;eng&lt;/language&gt;&lt;added-date format="utc"&gt;1550768527&lt;/added-date&gt;&lt;ref-type name="Journal Article"&gt;17&lt;/ref-type&gt;&lt;rec-number&gt;1403&lt;/rec-number&gt;&lt;last-updated-date format="utc"&gt;1550768527&lt;/last-updated-date&gt;&lt;accession-num&gt;18973543&lt;/accession-num&gt;&lt;electronic-resource-num&gt;10.1111/j.1600-0765.2008.01111.x&lt;/electronic-resource-num&gt;&lt;volume&gt;44&lt;/volume&gt;&lt;/record&gt;&lt;/Cite&gt;&lt;/EndNote&gt;</w:instrText>
      </w:r>
      <w:r w:rsidR="00354C70" w:rsidRPr="003939D6">
        <w:rPr>
          <w:rFonts w:ascii="Arial" w:hAnsi="Arial" w:cs="Arial"/>
          <w:color w:val="1C1D1E"/>
          <w:shd w:val="clear" w:color="auto" w:fill="FFFFFF"/>
        </w:rPr>
        <w:fldChar w:fldCharType="separate"/>
      </w:r>
      <w:r w:rsidR="00726463">
        <w:rPr>
          <w:rFonts w:ascii="Arial" w:hAnsi="Arial" w:cs="Arial"/>
          <w:noProof/>
          <w:color w:val="1C1D1E"/>
          <w:shd w:val="clear" w:color="auto" w:fill="FFFFFF"/>
        </w:rPr>
        <w:t>[34]</w:t>
      </w:r>
      <w:r w:rsidR="00354C70" w:rsidRPr="003939D6">
        <w:rPr>
          <w:rFonts w:ascii="Arial" w:hAnsi="Arial" w:cs="Arial"/>
          <w:color w:val="1C1D1E"/>
          <w:shd w:val="clear" w:color="auto" w:fill="FFFFFF"/>
        </w:rPr>
        <w:fldChar w:fldCharType="end"/>
      </w:r>
      <w:r w:rsidR="00354C70" w:rsidRPr="003939D6">
        <w:rPr>
          <w:rFonts w:ascii="Arial" w:hAnsi="Arial" w:cs="Arial"/>
        </w:rPr>
        <w:t xml:space="preserve"> </w:t>
      </w:r>
      <w:r w:rsidR="009D14C3" w:rsidRPr="003939D6">
        <w:rPr>
          <w:rFonts w:ascii="Arial" w:hAnsi="Arial" w:cs="Arial"/>
          <w:color w:val="000000" w:themeColor="text1"/>
        </w:rPr>
        <w:t xml:space="preserve">Vertical alveolar bone loss is </w:t>
      </w:r>
      <w:r w:rsidR="004B02C4" w:rsidRPr="003939D6">
        <w:rPr>
          <w:rFonts w:ascii="Arial" w:hAnsi="Arial" w:cs="Arial"/>
          <w:color w:val="000000" w:themeColor="text1"/>
        </w:rPr>
        <w:t xml:space="preserve">often associated </w:t>
      </w:r>
      <w:r w:rsidR="006D7320">
        <w:rPr>
          <w:rFonts w:ascii="Arial" w:hAnsi="Arial" w:cs="Arial"/>
          <w:color w:val="000000" w:themeColor="text1"/>
        </w:rPr>
        <w:t>with</w:t>
      </w:r>
      <w:r w:rsidR="006D7320" w:rsidRPr="003939D6">
        <w:rPr>
          <w:rFonts w:ascii="Arial" w:hAnsi="Arial" w:cs="Arial"/>
          <w:color w:val="000000" w:themeColor="text1"/>
        </w:rPr>
        <w:t xml:space="preserve"> </w:t>
      </w:r>
      <w:r w:rsidR="004B02C4" w:rsidRPr="003939D6">
        <w:rPr>
          <w:rFonts w:ascii="Arial" w:hAnsi="Arial" w:cs="Arial"/>
          <w:color w:val="000000" w:themeColor="text1"/>
        </w:rPr>
        <w:t xml:space="preserve">aggressive </w:t>
      </w:r>
      <w:r w:rsidR="004B02C4" w:rsidRPr="003939D6">
        <w:rPr>
          <w:rFonts w:ascii="Arial" w:hAnsi="Arial" w:cs="Arial"/>
          <w:color w:val="000000" w:themeColor="text1"/>
        </w:rPr>
        <w:lastRenderedPageBreak/>
        <w:t xml:space="preserve">periodontal disease, in which </w:t>
      </w:r>
      <w:r w:rsidR="009D14C3" w:rsidRPr="003939D6">
        <w:rPr>
          <w:rFonts w:ascii="Arial" w:hAnsi="Arial" w:cs="Arial"/>
          <w:color w:val="000000" w:themeColor="text1"/>
        </w:rPr>
        <w:t xml:space="preserve">bone loss </w:t>
      </w:r>
      <w:r w:rsidR="006D7320">
        <w:rPr>
          <w:rFonts w:ascii="Arial" w:hAnsi="Arial" w:cs="Arial"/>
          <w:color w:val="000000" w:themeColor="text1"/>
        </w:rPr>
        <w:t>can</w:t>
      </w:r>
      <w:r w:rsidR="006D7320" w:rsidRPr="003939D6">
        <w:rPr>
          <w:rFonts w:ascii="Arial" w:hAnsi="Arial" w:cs="Arial"/>
          <w:color w:val="000000" w:themeColor="text1"/>
        </w:rPr>
        <w:t xml:space="preserve"> </w:t>
      </w:r>
      <w:r w:rsidR="009D14C3" w:rsidRPr="003939D6">
        <w:rPr>
          <w:rFonts w:ascii="Arial" w:hAnsi="Arial" w:cs="Arial"/>
          <w:color w:val="000000" w:themeColor="text1"/>
        </w:rPr>
        <w:t>be on one, two, three or all sides of the tooth</w:t>
      </w:r>
      <w:r w:rsidR="00462868">
        <w:rPr>
          <w:rFonts w:ascii="Arial" w:hAnsi="Arial" w:cs="Arial"/>
          <w:color w:val="000000" w:themeColor="text1"/>
        </w:rPr>
        <w:t>.</w:t>
      </w:r>
      <w:r w:rsidR="004B02C4" w:rsidRPr="003939D6">
        <w:rPr>
          <w:rFonts w:ascii="Arial" w:hAnsi="Arial" w:cs="Arial"/>
          <w:color w:val="000000" w:themeColor="text1"/>
        </w:rPr>
        <w:t xml:space="preserve"> </w:t>
      </w:r>
      <w:r w:rsidR="004B02C4" w:rsidRPr="003939D6">
        <w:rPr>
          <w:rFonts w:ascii="Arial" w:hAnsi="Arial" w:cs="Arial"/>
          <w:color w:val="000000" w:themeColor="text1"/>
        </w:rPr>
        <w:fldChar w:fldCharType="begin"/>
      </w:r>
      <w:r w:rsidR="00726463">
        <w:rPr>
          <w:rFonts w:ascii="Arial" w:hAnsi="Arial" w:cs="Arial"/>
          <w:color w:val="000000" w:themeColor="text1"/>
        </w:rPr>
        <w:instrText xml:space="preserve"> ADDIN EN.CITE &lt;EndNote&gt;&lt;Cite&gt;&lt;Author&gt;Wang&lt;/Author&gt;&lt;Year&gt;2008&lt;/Year&gt;&lt;IDText&gt;Natural frequency analysis of tooth stability under various simulated types and degrees of alveolar vertical bone loss&lt;/IDText&gt;&lt;DisplayText&gt;[35]&lt;/DisplayText&gt;&lt;record&gt;&lt;dates&gt;&lt;pub-dates&gt;&lt;date&gt;Aug&lt;/date&gt;&lt;/pub-dates&gt;&lt;year&gt;2008&lt;/year&gt;&lt;/dates&gt;&lt;keywords&gt;&lt;keyword&gt;Alveolar Bone Loss&lt;/keyword&gt;&lt;keyword&gt;Computer Simulation&lt;/keyword&gt;&lt;keyword&gt;Finite Element Analysis&lt;/keyword&gt;&lt;keyword&gt;Humans&lt;/keyword&gt;&lt;keyword&gt;Mandibular Diseases&lt;/keyword&gt;&lt;keyword&gt;Maxillary Diseases&lt;/keyword&gt;&lt;keyword&gt;Models, Biological&lt;/keyword&gt;&lt;keyword&gt;Tooth Migration&lt;/keyword&gt;&lt;keyword&gt;Tooth Mobility&lt;/keyword&gt;&lt;/keywords&gt;&lt;urls&gt;&lt;related-urls&gt;&lt;url&gt;https://www.ncbi.nlm.nih.gov/pubmed/18935815&lt;/url&gt;&lt;/related-urls&gt;&lt;/urls&gt;&lt;isbn&gt;0954-4119&lt;/isbn&gt;&lt;titles&gt;&lt;title&gt;Natural frequency analysis of tooth stability under various simulated types and degrees of alveolar vertical bone loss&lt;/title&gt;&lt;secondary-title&gt;Proc Inst Mech Eng H&lt;/secondary-title&gt;&lt;/titles&gt;&lt;pages&gt;983-9&lt;/pages&gt;&lt;number&gt;6&lt;/number&gt;&lt;contributors&gt;&lt;authors&gt;&lt;author&gt;Wang, C. H.&lt;/author&gt;&lt;author&gt;Liu, H. W.&lt;/author&gt;&lt;author&gt;Ou, K. L.&lt;/author&gt;&lt;author&gt;Teng, N. C.&lt;/author&gt;&lt;author&gt;Yu, J. J.&lt;/author&gt;&lt;author&gt;Huang, H. M.&lt;/author&gt;&lt;/authors&gt;&lt;/contributors&gt;&lt;language&gt;eng&lt;/language&gt;&lt;added-date format="utc"&gt;1550767700&lt;/added-date&gt;&lt;ref-type name="Journal Article"&gt;17&lt;/ref-type&gt;&lt;rec-number&gt;1402&lt;/rec-number&gt;&lt;last-updated-date format="utc"&gt;1550767700&lt;/last-updated-date&gt;&lt;accession-num&gt;18935815&lt;/accession-num&gt;&lt;electronic-resource-num&gt;10.1243/09544119JEIM394&lt;/electronic-resource-num&gt;&lt;volume&gt;222&lt;/volume&gt;&lt;/record&gt;&lt;/Cite&gt;&lt;/EndNote&gt;</w:instrText>
      </w:r>
      <w:r w:rsidR="004B02C4" w:rsidRPr="003939D6">
        <w:rPr>
          <w:rFonts w:ascii="Arial" w:hAnsi="Arial" w:cs="Arial"/>
          <w:color w:val="000000" w:themeColor="text1"/>
        </w:rPr>
        <w:fldChar w:fldCharType="separate"/>
      </w:r>
      <w:r w:rsidR="00726463">
        <w:rPr>
          <w:rFonts w:ascii="Arial" w:hAnsi="Arial" w:cs="Arial"/>
          <w:noProof/>
          <w:color w:val="000000" w:themeColor="text1"/>
        </w:rPr>
        <w:t>[35]</w:t>
      </w:r>
      <w:r w:rsidR="004B02C4" w:rsidRPr="003939D6">
        <w:rPr>
          <w:rFonts w:ascii="Arial" w:hAnsi="Arial" w:cs="Arial"/>
          <w:color w:val="000000" w:themeColor="text1"/>
        </w:rPr>
        <w:fldChar w:fldCharType="end"/>
      </w:r>
    </w:p>
    <w:p w14:paraId="0033D285" w14:textId="229FD85B" w:rsidR="00BB09E8" w:rsidRPr="003939D6" w:rsidRDefault="006D7320" w:rsidP="00BB09E8">
      <w:pPr>
        <w:spacing w:line="480" w:lineRule="auto"/>
        <w:ind w:firstLine="720"/>
        <w:jc w:val="both"/>
        <w:rPr>
          <w:rFonts w:ascii="Arial" w:hAnsi="Arial" w:cs="Arial"/>
          <w:color w:val="385623" w:themeColor="accent6" w:themeShade="80"/>
        </w:rPr>
      </w:pPr>
      <w:r>
        <w:rPr>
          <w:rFonts w:ascii="Arial" w:hAnsi="Arial" w:cs="Arial"/>
        </w:rPr>
        <w:t>Patients with l</w:t>
      </w:r>
      <w:r w:rsidR="00DF69D7" w:rsidRPr="003939D6">
        <w:rPr>
          <w:rFonts w:ascii="Arial" w:hAnsi="Arial" w:cs="Arial"/>
        </w:rPr>
        <w:t>upus</w:t>
      </w:r>
      <w:r w:rsidR="00BB09E8" w:rsidRPr="003939D6">
        <w:rPr>
          <w:rFonts w:ascii="Arial" w:hAnsi="Arial" w:cs="Arial"/>
        </w:rPr>
        <w:t xml:space="preserve"> are more likely to ha</w:t>
      </w:r>
      <w:r w:rsidR="00562FDC" w:rsidRPr="003939D6">
        <w:rPr>
          <w:rFonts w:ascii="Arial" w:hAnsi="Arial" w:cs="Arial"/>
        </w:rPr>
        <w:t xml:space="preserve">ve osteoporosis due to </w:t>
      </w:r>
      <w:r w:rsidR="00BB09E8" w:rsidRPr="003939D6">
        <w:rPr>
          <w:rFonts w:ascii="Arial" w:hAnsi="Arial" w:cs="Arial"/>
        </w:rPr>
        <w:t>drugs</w:t>
      </w:r>
      <w:r>
        <w:rPr>
          <w:rFonts w:ascii="Arial" w:hAnsi="Arial" w:cs="Arial"/>
        </w:rPr>
        <w:t>,</w:t>
      </w:r>
      <w:r w:rsidR="00BB09E8" w:rsidRPr="003939D6">
        <w:rPr>
          <w:rFonts w:ascii="Arial" w:hAnsi="Arial" w:cs="Arial"/>
        </w:rPr>
        <w:t xml:space="preserve"> such as corticosteroids. </w:t>
      </w:r>
      <w:r w:rsidR="00133C3C" w:rsidRPr="003939D6">
        <w:rPr>
          <w:rFonts w:ascii="Arial" w:hAnsi="Arial" w:cs="Arial"/>
        </w:rPr>
        <w:t>Corticosteroids</w:t>
      </w:r>
      <w:r w:rsidR="00F72AF8" w:rsidRPr="003939D6">
        <w:rPr>
          <w:rFonts w:ascii="Arial" w:hAnsi="Arial" w:cs="Arial"/>
        </w:rPr>
        <w:t xml:space="preserve">, </w:t>
      </w:r>
      <w:r>
        <w:rPr>
          <w:rFonts w:ascii="Arial" w:hAnsi="Arial" w:cs="Arial"/>
        </w:rPr>
        <w:t>commonly used in treatment of</w:t>
      </w:r>
      <w:r w:rsidR="00F72AF8" w:rsidRPr="003939D6">
        <w:rPr>
          <w:rFonts w:ascii="Arial" w:hAnsi="Arial" w:cs="Arial"/>
        </w:rPr>
        <w:t xml:space="preserve"> </w:t>
      </w:r>
      <w:r w:rsidR="00165C1B" w:rsidRPr="003939D6">
        <w:rPr>
          <w:rFonts w:ascii="Arial" w:hAnsi="Arial" w:cs="Arial"/>
        </w:rPr>
        <w:t xml:space="preserve">SLE, </w:t>
      </w:r>
      <w:r w:rsidR="00133C3C" w:rsidRPr="003939D6">
        <w:rPr>
          <w:rFonts w:ascii="Arial" w:hAnsi="Arial" w:cs="Arial"/>
        </w:rPr>
        <w:t xml:space="preserve">play a role </w:t>
      </w:r>
      <w:r w:rsidR="00383ADE">
        <w:rPr>
          <w:rFonts w:ascii="Arial" w:hAnsi="Arial" w:cs="Arial"/>
        </w:rPr>
        <w:t>in increasing osteoporosis risk</w:t>
      </w:r>
      <w:r w:rsidR="00133C3C" w:rsidRPr="003939D6">
        <w:rPr>
          <w:rFonts w:ascii="Arial" w:hAnsi="Arial" w:cs="Arial"/>
        </w:rPr>
        <w:t xml:space="preserve">, </w:t>
      </w:r>
      <w:r>
        <w:rPr>
          <w:rFonts w:ascii="Arial" w:hAnsi="Arial" w:cs="Arial"/>
        </w:rPr>
        <w:t>since this</w:t>
      </w:r>
      <w:r w:rsidR="00133C3C" w:rsidRPr="003939D6">
        <w:rPr>
          <w:rFonts w:ascii="Arial" w:hAnsi="Arial" w:cs="Arial"/>
        </w:rPr>
        <w:t xml:space="preserve"> type of medication affect</w:t>
      </w:r>
      <w:r w:rsidR="00DF69D7" w:rsidRPr="003939D6">
        <w:rPr>
          <w:rFonts w:ascii="Arial" w:hAnsi="Arial" w:cs="Arial"/>
        </w:rPr>
        <w:t>s</w:t>
      </w:r>
      <w:r w:rsidR="00133C3C" w:rsidRPr="003939D6">
        <w:rPr>
          <w:rFonts w:ascii="Arial" w:hAnsi="Arial" w:cs="Arial"/>
        </w:rPr>
        <w:t xml:space="preserve"> bone metabolism</w:t>
      </w:r>
      <w:r w:rsidR="0028328E" w:rsidRPr="003939D6">
        <w:rPr>
          <w:rFonts w:ascii="Arial" w:hAnsi="Arial" w:cs="Arial"/>
        </w:rPr>
        <w:t>,</w:t>
      </w:r>
      <w:r w:rsidR="00DD0AB1" w:rsidRPr="003939D6">
        <w:rPr>
          <w:rFonts w:ascii="Arial" w:hAnsi="Arial" w:cs="Arial"/>
        </w:rPr>
        <w:t xml:space="preserve"> </w:t>
      </w:r>
      <w:r>
        <w:rPr>
          <w:rFonts w:ascii="Arial" w:hAnsi="Arial" w:cs="Arial"/>
        </w:rPr>
        <w:t>changing</w:t>
      </w:r>
      <w:r w:rsidR="007E4D72" w:rsidRPr="003939D6">
        <w:rPr>
          <w:rFonts w:ascii="Arial" w:hAnsi="Arial" w:cs="Arial"/>
        </w:rPr>
        <w:t xml:space="preserve"> the balance between osteoclast</w:t>
      </w:r>
      <w:r>
        <w:rPr>
          <w:rFonts w:ascii="Arial" w:hAnsi="Arial" w:cs="Arial"/>
        </w:rPr>
        <w:t>s</w:t>
      </w:r>
      <w:r w:rsidR="007E4D72" w:rsidRPr="003939D6">
        <w:rPr>
          <w:rFonts w:ascii="Arial" w:hAnsi="Arial" w:cs="Arial"/>
        </w:rPr>
        <w:t xml:space="preserve"> and osteoblast</w:t>
      </w:r>
      <w:r>
        <w:rPr>
          <w:rFonts w:ascii="Arial" w:hAnsi="Arial" w:cs="Arial"/>
        </w:rPr>
        <w:t>s to</w:t>
      </w:r>
      <w:r w:rsidR="007E4D72" w:rsidRPr="003939D6">
        <w:rPr>
          <w:rFonts w:ascii="Arial" w:hAnsi="Arial" w:cs="Arial"/>
        </w:rPr>
        <w:t xml:space="preserve"> favor bone loss</w:t>
      </w:r>
      <w:r w:rsidR="00CB772F">
        <w:rPr>
          <w:rFonts w:ascii="Arial" w:hAnsi="Arial" w:cs="Arial"/>
        </w:rPr>
        <w:t>.</w:t>
      </w:r>
      <w:r>
        <w:rPr>
          <w:rFonts w:ascii="Arial" w:hAnsi="Arial" w:cs="Arial"/>
        </w:rPr>
        <w:t xml:space="preserve"> </w:t>
      </w:r>
      <w:r w:rsidR="004443D4" w:rsidRPr="003939D6">
        <w:rPr>
          <w:rFonts w:ascii="Arial" w:hAnsi="Arial" w:cs="Arial"/>
        </w:rPr>
        <w:fldChar w:fldCharType="begin"/>
      </w:r>
      <w:r w:rsidR="00726463">
        <w:rPr>
          <w:rFonts w:ascii="Arial" w:hAnsi="Arial" w:cs="Arial"/>
        </w:rPr>
        <w:instrText xml:space="preserve"> ADDIN EN.CITE &lt;EndNote&gt;&lt;Cite&gt;&lt;Author&gt;Mitra&lt;/Author&gt;&lt;Year&gt;2011&lt;/Year&gt;&lt;IDText&gt;Adverse effects of corticosteroids on bone metabolism: a review&lt;/IDText&gt;&lt;DisplayText&gt;[36]&lt;/DisplayText&gt;&lt;record&gt;&lt;dates&gt;&lt;pub-dates&gt;&lt;date&gt;May&lt;/date&gt;&lt;/pub-dates&gt;&lt;year&gt;2011&lt;/year&gt;&lt;/dates&gt;&lt;keywords&gt;&lt;keyword&gt;Bone Resorption&lt;/keyword&gt;&lt;keyword&gt;Bone and Bones&lt;/keyword&gt;&lt;keyword&gt;Fractures, Bone&lt;/keyword&gt;&lt;keyword&gt;Glucocorticoids&lt;/keyword&gt;&lt;keyword&gt;Humans&lt;/keyword&gt;&lt;keyword&gt;Osteoblasts&lt;/keyword&gt;&lt;keyword&gt;Osteoclasts&lt;/keyword&gt;&lt;keyword&gt;Osteoporosis&lt;/keyword&gt;&lt;keyword&gt;Prednisone&lt;/keyword&gt;&lt;keyword&gt;Risk Factors&lt;/keyword&gt;&lt;/keywords&gt;&lt;urls&gt;&lt;related-urls&gt;&lt;url&gt;https://www.ncbi.nlm.nih.gov/pubmed/21570035&lt;/url&gt;&lt;/related-urls&gt;&lt;/urls&gt;&lt;isbn&gt;1934-1563&lt;/isbn&gt;&lt;titles&gt;&lt;title&gt;Adverse effects of corticosteroids on bone metabolism: a review&lt;/title&gt;&lt;secondary-title&gt;PM R&lt;/secondary-title&gt;&lt;/titles&gt;&lt;pages&gt;466-71; quiz 471&lt;/pages&gt;&lt;number&gt;5&lt;/number&gt;&lt;contributors&gt;&lt;authors&gt;&lt;author&gt;Mitra, R.&lt;/author&gt;&lt;/authors&gt;&lt;/contributors&gt;&lt;language&gt;eng&lt;/language&gt;&lt;added-date format="utc"&gt;1551715508&lt;/added-date&gt;&lt;ref-type name="Journal Article"&gt;17&lt;/ref-type&gt;&lt;rec-number&gt;3&lt;/rec-number&gt;&lt;last-updated-date format="utc"&gt;1551715508&lt;/last-updated-date&gt;&lt;accession-num&gt;21570035&lt;/accession-num&gt;&lt;electronic-resource-num&gt;10.1016/j.pmrj.2011.02.017&lt;/electronic-resource-num&gt;&lt;volume&gt;3&lt;/volume&gt;&lt;/record&gt;&lt;/Cite&gt;&lt;/EndNote&gt;</w:instrText>
      </w:r>
      <w:r w:rsidR="004443D4" w:rsidRPr="003939D6">
        <w:rPr>
          <w:rFonts w:ascii="Arial" w:hAnsi="Arial" w:cs="Arial"/>
        </w:rPr>
        <w:fldChar w:fldCharType="separate"/>
      </w:r>
      <w:r w:rsidR="00726463">
        <w:rPr>
          <w:rFonts w:ascii="Arial" w:hAnsi="Arial" w:cs="Arial"/>
          <w:noProof/>
        </w:rPr>
        <w:t>[36]</w:t>
      </w:r>
      <w:r w:rsidR="004443D4" w:rsidRPr="003939D6">
        <w:rPr>
          <w:rFonts w:ascii="Arial" w:hAnsi="Arial" w:cs="Arial"/>
        </w:rPr>
        <w:fldChar w:fldCharType="end"/>
      </w:r>
      <w:r w:rsidR="00D567A1" w:rsidRPr="003939D6">
        <w:rPr>
          <w:rFonts w:ascii="Arial" w:hAnsi="Arial" w:cs="Arial"/>
        </w:rPr>
        <w:t xml:space="preserve"> </w:t>
      </w:r>
      <w:r>
        <w:rPr>
          <w:rFonts w:ascii="Arial" w:hAnsi="Arial" w:cs="Arial"/>
        </w:rPr>
        <w:t xml:space="preserve">A possible explanation for </w:t>
      </w:r>
      <w:r w:rsidR="00611CE3">
        <w:rPr>
          <w:rFonts w:ascii="Arial" w:hAnsi="Arial" w:cs="Arial"/>
        </w:rPr>
        <w:t>increased</w:t>
      </w:r>
      <w:r w:rsidR="00D567A1" w:rsidRPr="003939D6">
        <w:rPr>
          <w:rFonts w:ascii="Arial" w:hAnsi="Arial" w:cs="Arial"/>
        </w:rPr>
        <w:t xml:space="preserve"> vertical bone loss</w:t>
      </w:r>
      <w:r>
        <w:rPr>
          <w:rFonts w:ascii="Arial" w:hAnsi="Arial" w:cs="Arial"/>
        </w:rPr>
        <w:t xml:space="preserve"> in patients with lupus</w:t>
      </w:r>
      <w:r w:rsidR="00D567A1" w:rsidRPr="003939D6">
        <w:rPr>
          <w:rFonts w:ascii="Arial" w:hAnsi="Arial" w:cs="Arial"/>
        </w:rPr>
        <w:t xml:space="preserve"> </w:t>
      </w:r>
      <w:r>
        <w:rPr>
          <w:rFonts w:ascii="Arial" w:hAnsi="Arial" w:cs="Arial"/>
        </w:rPr>
        <w:t>may</w:t>
      </w:r>
      <w:r w:rsidRPr="003939D6">
        <w:rPr>
          <w:rFonts w:ascii="Arial" w:hAnsi="Arial" w:cs="Arial"/>
        </w:rPr>
        <w:t xml:space="preserve"> </w:t>
      </w:r>
      <w:r w:rsidR="00367472" w:rsidRPr="003939D6">
        <w:rPr>
          <w:rFonts w:ascii="Arial" w:hAnsi="Arial" w:cs="Arial"/>
        </w:rPr>
        <w:t xml:space="preserve">be </w:t>
      </w:r>
      <w:r w:rsidR="00D567A1" w:rsidRPr="003939D6">
        <w:rPr>
          <w:rFonts w:ascii="Arial" w:hAnsi="Arial" w:cs="Arial"/>
        </w:rPr>
        <w:t xml:space="preserve">associated with </w:t>
      </w:r>
      <w:r w:rsidR="00611CE3">
        <w:rPr>
          <w:rFonts w:ascii="Arial" w:hAnsi="Arial" w:cs="Arial"/>
        </w:rPr>
        <w:t xml:space="preserve">lupus </w:t>
      </w:r>
      <w:r>
        <w:rPr>
          <w:rFonts w:ascii="Arial" w:hAnsi="Arial" w:cs="Arial"/>
        </w:rPr>
        <w:t>treatment</w:t>
      </w:r>
      <w:r w:rsidR="00507C03" w:rsidRPr="003939D6">
        <w:rPr>
          <w:rFonts w:ascii="Arial" w:hAnsi="Arial" w:cs="Arial"/>
        </w:rPr>
        <w:t>,</w:t>
      </w:r>
      <w:r w:rsidR="00367472" w:rsidRPr="003939D6">
        <w:rPr>
          <w:rFonts w:ascii="Arial" w:hAnsi="Arial" w:cs="Arial"/>
        </w:rPr>
        <w:t xml:space="preserve"> although not </w:t>
      </w:r>
      <w:r>
        <w:rPr>
          <w:rFonts w:ascii="Arial" w:hAnsi="Arial" w:cs="Arial"/>
        </w:rPr>
        <w:t>all patients in our sample were</w:t>
      </w:r>
      <w:r w:rsidR="00367472" w:rsidRPr="003939D6">
        <w:rPr>
          <w:rFonts w:ascii="Arial" w:hAnsi="Arial" w:cs="Arial"/>
        </w:rPr>
        <w:t xml:space="preserve"> on corticosteroid</w:t>
      </w:r>
      <w:r>
        <w:rPr>
          <w:rFonts w:ascii="Arial" w:hAnsi="Arial" w:cs="Arial"/>
        </w:rPr>
        <w:t>s</w:t>
      </w:r>
      <w:r w:rsidR="00507C03" w:rsidRPr="003939D6">
        <w:rPr>
          <w:rFonts w:ascii="Arial" w:hAnsi="Arial" w:cs="Arial"/>
        </w:rPr>
        <w:t>.</w:t>
      </w:r>
    </w:p>
    <w:p w14:paraId="7887B894" w14:textId="5C6DB87E" w:rsidR="00165C1B" w:rsidRPr="003939D6" w:rsidRDefault="00BD7879" w:rsidP="004F4354">
      <w:pPr>
        <w:spacing w:line="480" w:lineRule="auto"/>
        <w:ind w:firstLine="720"/>
        <w:jc w:val="both"/>
        <w:rPr>
          <w:rFonts w:ascii="Arial" w:hAnsi="Arial" w:cs="Arial"/>
        </w:rPr>
      </w:pPr>
      <w:r w:rsidRPr="003939D6">
        <w:rPr>
          <w:rFonts w:ascii="Arial" w:hAnsi="Arial" w:cs="Arial"/>
        </w:rPr>
        <w:t xml:space="preserve">Some studies </w:t>
      </w:r>
      <w:r w:rsidR="00611CE3">
        <w:rPr>
          <w:rFonts w:ascii="Arial" w:hAnsi="Arial" w:cs="Arial"/>
        </w:rPr>
        <w:t>of</w:t>
      </w:r>
      <w:r w:rsidR="00611CE3" w:rsidRPr="003939D6">
        <w:rPr>
          <w:rFonts w:ascii="Arial" w:hAnsi="Arial" w:cs="Arial"/>
        </w:rPr>
        <w:t xml:space="preserve"> </w:t>
      </w:r>
      <w:r w:rsidR="006D7320">
        <w:rPr>
          <w:rFonts w:ascii="Arial" w:hAnsi="Arial" w:cs="Arial"/>
        </w:rPr>
        <w:t xml:space="preserve">patients </w:t>
      </w:r>
      <w:r w:rsidR="00611CE3">
        <w:rPr>
          <w:rFonts w:ascii="Arial" w:hAnsi="Arial" w:cs="Arial"/>
        </w:rPr>
        <w:t>with</w:t>
      </w:r>
      <w:r w:rsidR="006D7320">
        <w:rPr>
          <w:rFonts w:ascii="Arial" w:hAnsi="Arial" w:cs="Arial"/>
        </w:rPr>
        <w:t xml:space="preserve"> </w:t>
      </w:r>
      <w:r w:rsidR="00DF69D7" w:rsidRPr="003939D6">
        <w:rPr>
          <w:rFonts w:ascii="Arial" w:hAnsi="Arial" w:cs="Arial"/>
        </w:rPr>
        <w:t>lupus</w:t>
      </w:r>
      <w:r w:rsidRPr="003939D6">
        <w:rPr>
          <w:rFonts w:ascii="Arial" w:hAnsi="Arial" w:cs="Arial"/>
        </w:rPr>
        <w:t xml:space="preserve"> showed that these patients have more periodontal complications</w:t>
      </w:r>
      <w:r w:rsidR="001E750D">
        <w:rPr>
          <w:rFonts w:ascii="Arial" w:hAnsi="Arial" w:cs="Arial"/>
        </w:rPr>
        <w:t>.</w:t>
      </w:r>
      <w:r w:rsidR="001E750D" w:rsidRPr="001E750D">
        <w:rPr>
          <w:rFonts w:ascii="Arial" w:hAnsi="Arial" w:cs="Arial"/>
        </w:rPr>
        <w:t xml:space="preserve"> </w:t>
      </w:r>
      <w:r w:rsidR="001E750D" w:rsidRPr="003939D6">
        <w:rPr>
          <w:rFonts w:ascii="Arial" w:hAnsi="Arial" w:cs="Arial"/>
        </w:rPr>
        <w:fldChar w:fldCharType="begin">
          <w:fldData xml:space="preserve">PEVuZE5vdGU+PENpdGU+PEF1dGhvcj5BbC1NdXRhaXJpPC9BdXRob3I+PFllYXI+MjAxNTwvWWVh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PEVuZE5vdGU+PENpdGU+PEF1dGhvcj5BbC1NdXRhaXJpPC9BdXRob3I+PFllYXI+MjAxNTwvWWVh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1E750D" w:rsidRPr="003939D6">
        <w:rPr>
          <w:rFonts w:ascii="Arial" w:hAnsi="Arial" w:cs="Arial"/>
        </w:rPr>
        <w:fldChar w:fldCharType="separate"/>
      </w:r>
      <w:r w:rsidR="00726463">
        <w:rPr>
          <w:rFonts w:ascii="Arial" w:hAnsi="Arial" w:cs="Arial"/>
          <w:noProof/>
        </w:rPr>
        <w:t>[26,27,32]</w:t>
      </w:r>
      <w:r w:rsidR="001E750D" w:rsidRPr="003939D6">
        <w:rPr>
          <w:rFonts w:ascii="Arial" w:hAnsi="Arial" w:cs="Arial"/>
        </w:rPr>
        <w:fldChar w:fldCharType="end"/>
      </w:r>
      <w:r w:rsidRPr="003939D6">
        <w:rPr>
          <w:rFonts w:ascii="Arial" w:hAnsi="Arial" w:cs="Arial"/>
        </w:rPr>
        <w:t xml:space="preserve"> </w:t>
      </w:r>
      <w:r w:rsidR="001E750D">
        <w:rPr>
          <w:rFonts w:ascii="Arial" w:hAnsi="Arial" w:cs="Arial"/>
        </w:rPr>
        <w:t>P</w:t>
      </w:r>
      <w:r w:rsidR="00383ADE">
        <w:rPr>
          <w:rFonts w:ascii="Arial" w:hAnsi="Arial" w:cs="Arial"/>
        </w:rPr>
        <w:t>eriodontal complications are</w:t>
      </w:r>
      <w:r w:rsidRPr="003939D6">
        <w:rPr>
          <w:rFonts w:ascii="Arial" w:hAnsi="Arial" w:cs="Arial"/>
        </w:rPr>
        <w:t xml:space="preserve"> associated with higher level of pro-inflammatory cytokines and a </w:t>
      </w:r>
      <w:r w:rsidR="00660D94" w:rsidRPr="003939D6">
        <w:rPr>
          <w:rFonts w:ascii="Arial" w:hAnsi="Arial" w:cs="Arial"/>
        </w:rPr>
        <w:t>heightened count</w:t>
      </w:r>
      <w:r w:rsidRPr="003939D6">
        <w:rPr>
          <w:rFonts w:ascii="Arial" w:hAnsi="Arial" w:cs="Arial"/>
        </w:rPr>
        <w:t xml:space="preserve"> of </w:t>
      </w:r>
      <w:proofErr w:type="spellStart"/>
      <w:r w:rsidRPr="003939D6">
        <w:rPr>
          <w:rFonts w:ascii="Arial" w:hAnsi="Arial" w:cs="Arial"/>
          <w:i/>
        </w:rPr>
        <w:t>A</w:t>
      </w:r>
      <w:r w:rsidR="00DF69D7" w:rsidRPr="003939D6">
        <w:rPr>
          <w:rFonts w:ascii="Arial" w:hAnsi="Arial" w:cs="Arial"/>
          <w:i/>
        </w:rPr>
        <w:t>ctinobacillus</w:t>
      </w:r>
      <w:proofErr w:type="spellEnd"/>
      <w:r w:rsidRPr="003939D6">
        <w:rPr>
          <w:rFonts w:ascii="Arial" w:hAnsi="Arial" w:cs="Arial"/>
        </w:rPr>
        <w:t xml:space="preserve"> </w:t>
      </w:r>
      <w:proofErr w:type="spellStart"/>
      <w:r w:rsidRPr="003939D6">
        <w:rPr>
          <w:rFonts w:ascii="Arial" w:hAnsi="Arial" w:cs="Arial"/>
          <w:i/>
        </w:rPr>
        <w:t>actinomycetemcomitans</w:t>
      </w:r>
      <w:proofErr w:type="spellEnd"/>
      <w:r w:rsidRPr="003939D6">
        <w:rPr>
          <w:rFonts w:ascii="Arial" w:hAnsi="Arial" w:cs="Arial"/>
        </w:rPr>
        <w:t>.</w:t>
      </w:r>
      <w:r w:rsidR="00383ADE">
        <w:rPr>
          <w:rFonts w:ascii="Arial" w:hAnsi="Arial" w:cs="Arial"/>
        </w:rPr>
        <w:t xml:space="preserve"> As lupus</w:t>
      </w:r>
      <w:r w:rsidR="00E71731">
        <w:rPr>
          <w:rFonts w:ascii="Arial" w:hAnsi="Arial" w:cs="Arial"/>
        </w:rPr>
        <w:t xml:space="preserve"> patients has elevated levels of pro-inflammatory cytokines </w:t>
      </w:r>
      <w:r w:rsidR="00E71731">
        <w:rPr>
          <w:rFonts w:ascii="Arial" w:hAnsi="Arial" w:cs="Arial"/>
        </w:rPr>
        <w:fldChar w:fldCharType="begin"/>
      </w:r>
      <w:r w:rsidR="00726463">
        <w:rPr>
          <w:rFonts w:ascii="Arial" w:hAnsi="Arial" w:cs="Arial"/>
        </w:rPr>
        <w:instrText xml:space="preserve"> ADDIN EN.CITE &lt;EndNote&gt;&lt;Cite&gt;&lt;Author&gt;Esfandiari&lt;/Author&gt;&lt;Year&gt;2001&lt;/Year&gt;&lt;IDText&gt;A proinflammatory role of IL-18 in the development of spontaneous autoimmune disease&lt;/IDText&gt;&lt;DisplayText&gt;[37]&lt;/DisplayText&gt;&lt;record&gt;&lt;dates&gt;&lt;pub-dates&gt;&lt;date&gt;Nov&lt;/date&gt;&lt;/pub-dates&gt;&lt;year&gt;2001&lt;/year&gt;&lt;/dates&gt;&lt;keywords&gt;&lt;keyword&gt;Adult&lt;/keyword&gt;&lt;keyword&gt;Animals&lt;/keyword&gt;&lt;keyword&gt;Antibodies, Antinuclear&lt;/keyword&gt;&lt;keyword&gt;Autoimmune Diseases&lt;/keyword&gt;&lt;keyword&gt;Cytokines&lt;/keyword&gt;&lt;keyword&gt;Female&lt;/keyword&gt;&lt;keyword&gt;Humans&lt;/keyword&gt;&lt;keyword&gt;Interleukin-12&lt;/keyword&gt;&lt;keyword&gt;Interleukin-18&lt;/keyword&gt;&lt;keyword&gt;Lupus Erythematosus, Systemic&lt;/keyword&gt;&lt;keyword&gt;Mice&lt;/keyword&gt;&lt;keyword&gt;Mice, Inbred MRL lpr&lt;/keyword&gt;&lt;keyword&gt;Middle Aged&lt;/keyword&gt;&lt;/keywords&gt;&lt;urls&gt;&lt;related-urls&gt;&lt;url&gt;https://www.ncbi.nlm.nih.gov/pubmed/11673550&lt;/url&gt;&lt;/related-urls&gt;&lt;/urls&gt;&lt;isbn&gt;0022-1767&lt;/isbn&gt;&lt;titles&gt;&lt;title&gt;A proinflammatory role of IL-18 in the development of spontaneous autoimmune disease&lt;/title&gt;&lt;secondary-title&gt;J Immunol&lt;/secondary-title&gt;&lt;/titles&gt;&lt;pages&gt;5338-47&lt;/pages&gt;&lt;number&gt;9&lt;/number&gt;&lt;contributors&gt;&lt;authors&gt;&lt;author&gt;Esfandiari, E.&lt;/author&gt;&lt;author&gt;McInnes, I. B.&lt;/author&gt;&lt;author&gt;Lindop, G.&lt;/author&gt;&lt;author&gt;Huang, F. P.&lt;/author&gt;&lt;author&gt;Field, M.&lt;/author&gt;&lt;author&gt;Komai-Koma, M.&lt;/author&gt;&lt;author&gt;Wei, X.&lt;/author&gt;&lt;author&gt;Liew, F. Y.&lt;/author&gt;&lt;/authors&gt;&lt;/contributors&gt;&lt;language&gt;eng&lt;/language&gt;&lt;added-date format="utc"&gt;1553518286&lt;/added-date&gt;&lt;ref-type name="Journal Article"&gt;17&lt;/ref-type&gt;&lt;rec-number&gt;1462&lt;/rec-number&gt;&lt;last-updated-date format="utc"&gt;1553518286&lt;/last-updated-date&gt;&lt;accession-num&gt;11673550&lt;/accession-num&gt;&lt;volume&gt;167&lt;/volume&gt;&lt;/record&gt;&lt;/Cite&gt;&lt;/EndNote&gt;</w:instrText>
      </w:r>
      <w:r w:rsidR="00E71731">
        <w:rPr>
          <w:rFonts w:ascii="Arial" w:hAnsi="Arial" w:cs="Arial"/>
        </w:rPr>
        <w:fldChar w:fldCharType="separate"/>
      </w:r>
      <w:r w:rsidR="00726463">
        <w:rPr>
          <w:rFonts w:ascii="Arial" w:hAnsi="Arial" w:cs="Arial"/>
          <w:noProof/>
        </w:rPr>
        <w:t>[37]</w:t>
      </w:r>
      <w:r w:rsidR="00E71731">
        <w:rPr>
          <w:rFonts w:ascii="Arial" w:hAnsi="Arial" w:cs="Arial"/>
        </w:rPr>
        <w:fldChar w:fldCharType="end"/>
      </w:r>
      <w:r w:rsidR="001E750D">
        <w:rPr>
          <w:rFonts w:ascii="Arial" w:hAnsi="Arial" w:cs="Arial"/>
        </w:rPr>
        <w:t>, is expected that they have higher risk to develop periodontal disease.</w:t>
      </w:r>
      <w:r w:rsidRPr="003939D6">
        <w:rPr>
          <w:rFonts w:ascii="Arial" w:hAnsi="Arial" w:cs="Arial"/>
        </w:rPr>
        <w:t xml:space="preserve"> </w:t>
      </w:r>
      <w:r w:rsidR="00CE38E5" w:rsidRPr="003939D6">
        <w:rPr>
          <w:rFonts w:ascii="Arial" w:hAnsi="Arial" w:cs="Arial"/>
        </w:rPr>
        <w:t>Th</w:t>
      </w:r>
      <w:r w:rsidR="00660D94" w:rsidRPr="003939D6">
        <w:rPr>
          <w:rFonts w:ascii="Arial" w:hAnsi="Arial" w:cs="Arial"/>
        </w:rPr>
        <w:t xml:space="preserve">e </w:t>
      </w:r>
      <w:r w:rsidRPr="003939D6">
        <w:rPr>
          <w:rFonts w:ascii="Arial" w:hAnsi="Arial" w:cs="Arial"/>
        </w:rPr>
        <w:t>significant increase in periodontitis in</w:t>
      </w:r>
      <w:r w:rsidR="006D7320">
        <w:rPr>
          <w:rFonts w:ascii="Arial" w:hAnsi="Arial" w:cs="Arial"/>
        </w:rPr>
        <w:t xml:space="preserve"> patients with</w:t>
      </w:r>
      <w:r w:rsidRPr="003939D6">
        <w:rPr>
          <w:rFonts w:ascii="Arial" w:hAnsi="Arial" w:cs="Arial"/>
        </w:rPr>
        <w:t xml:space="preserve"> </w:t>
      </w:r>
      <w:r w:rsidR="00660D94" w:rsidRPr="003939D6">
        <w:rPr>
          <w:rFonts w:ascii="Arial" w:hAnsi="Arial" w:cs="Arial"/>
        </w:rPr>
        <w:t>lupus</w:t>
      </w:r>
      <w:r w:rsidRPr="003939D6">
        <w:rPr>
          <w:rFonts w:ascii="Arial" w:hAnsi="Arial" w:cs="Arial"/>
        </w:rPr>
        <w:t xml:space="preserve"> might </w:t>
      </w:r>
      <w:r w:rsidR="00CE38E5" w:rsidRPr="003939D6">
        <w:rPr>
          <w:rFonts w:ascii="Arial" w:hAnsi="Arial" w:cs="Arial"/>
        </w:rPr>
        <w:t xml:space="preserve">be </w:t>
      </w:r>
      <w:r w:rsidR="006D7320">
        <w:rPr>
          <w:rFonts w:ascii="Arial" w:hAnsi="Arial" w:cs="Arial"/>
        </w:rPr>
        <w:t>related</w:t>
      </w:r>
      <w:r w:rsidR="006D7320" w:rsidRPr="003939D6">
        <w:rPr>
          <w:rFonts w:ascii="Arial" w:hAnsi="Arial" w:cs="Arial"/>
        </w:rPr>
        <w:t xml:space="preserve"> </w:t>
      </w:r>
      <w:r w:rsidR="00CE38E5" w:rsidRPr="003939D6">
        <w:rPr>
          <w:rFonts w:ascii="Arial" w:hAnsi="Arial" w:cs="Arial"/>
        </w:rPr>
        <w:t xml:space="preserve">to </w:t>
      </w:r>
      <w:r w:rsidR="001E750D">
        <w:rPr>
          <w:rFonts w:ascii="Arial" w:hAnsi="Arial" w:cs="Arial"/>
        </w:rPr>
        <w:t>their</w:t>
      </w:r>
      <w:r w:rsidRPr="003939D6">
        <w:rPr>
          <w:rFonts w:ascii="Arial" w:hAnsi="Arial" w:cs="Arial"/>
        </w:rPr>
        <w:t xml:space="preserve"> susceptibility to periodontal </w:t>
      </w:r>
      <w:r w:rsidR="001E750D">
        <w:rPr>
          <w:rFonts w:ascii="Arial" w:hAnsi="Arial" w:cs="Arial"/>
        </w:rPr>
        <w:t>disease by its inherent host response due to the disease itself</w:t>
      </w:r>
      <w:r w:rsidR="00CB772F">
        <w:rPr>
          <w:rFonts w:ascii="Arial" w:hAnsi="Arial" w:cs="Arial"/>
        </w:rPr>
        <w:t>.</w:t>
      </w:r>
      <w:r w:rsidRPr="003939D6">
        <w:rPr>
          <w:rFonts w:ascii="Arial" w:hAnsi="Arial" w:cs="Arial"/>
        </w:rPr>
        <w:t xml:space="preserve"> </w:t>
      </w:r>
      <w:r w:rsidR="007A3DBC" w:rsidRPr="003939D6">
        <w:rPr>
          <w:rFonts w:ascii="Arial" w:hAnsi="Arial" w:cs="Arial"/>
        </w:rPr>
        <w:fldChar w:fldCharType="begin">
          <w:fldData xml:space="preserve">PEVuZE5vdGU+PENpdGU+PEF1dGhvcj5TZXRlPC9BdXRob3I+PFllYXI+MjAxOTwvWWVhcj48SURU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==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PEVuZE5vdGU+PENpdGU+PEF1dGhvcj5TZXRlPC9BdXRob3I+PFllYXI+MjAxOTwvWWVhcj48SURU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==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7A3DBC" w:rsidRPr="003939D6">
        <w:rPr>
          <w:rFonts w:ascii="Arial" w:hAnsi="Arial" w:cs="Arial"/>
        </w:rPr>
        <w:fldChar w:fldCharType="separate"/>
      </w:r>
      <w:r w:rsidR="00726463">
        <w:rPr>
          <w:rFonts w:ascii="Arial" w:hAnsi="Arial" w:cs="Arial"/>
          <w:noProof/>
        </w:rPr>
        <w:t>[38,39]</w:t>
      </w:r>
      <w:r w:rsidR="007A3DBC" w:rsidRPr="003939D6">
        <w:rPr>
          <w:rFonts w:ascii="Arial" w:hAnsi="Arial" w:cs="Arial"/>
        </w:rPr>
        <w:fldChar w:fldCharType="end"/>
      </w:r>
    </w:p>
    <w:p w14:paraId="4E539E27" w14:textId="33ECDE6C" w:rsidR="00165C1B" w:rsidRDefault="00165C1B" w:rsidP="00112345">
      <w:pPr>
        <w:spacing w:line="480" w:lineRule="auto"/>
        <w:ind w:firstLine="720"/>
        <w:jc w:val="both"/>
        <w:rPr>
          <w:rFonts w:ascii="Arial" w:hAnsi="Arial" w:cs="Arial"/>
        </w:rPr>
      </w:pPr>
      <w:r w:rsidRPr="003939D6">
        <w:rPr>
          <w:rFonts w:ascii="Arial" w:hAnsi="Arial" w:cs="Arial"/>
        </w:rPr>
        <w:t>The limitations of the present investigation are the small sample size</w:t>
      </w:r>
      <w:r w:rsidR="00014588" w:rsidRPr="003939D6">
        <w:rPr>
          <w:rFonts w:ascii="Arial" w:hAnsi="Arial" w:cs="Arial"/>
        </w:rPr>
        <w:t xml:space="preserve"> and</w:t>
      </w:r>
      <w:r w:rsidRPr="003939D6">
        <w:rPr>
          <w:rFonts w:ascii="Arial" w:hAnsi="Arial" w:cs="Arial"/>
        </w:rPr>
        <w:t xml:space="preserve"> the retrospective nature of the study. </w:t>
      </w:r>
      <w:r w:rsidR="006D7320">
        <w:rPr>
          <w:rFonts w:ascii="Arial" w:hAnsi="Arial" w:cs="Arial"/>
        </w:rPr>
        <w:t>Prior s</w:t>
      </w:r>
      <w:r w:rsidR="00B22A58" w:rsidRPr="003939D6">
        <w:rPr>
          <w:rFonts w:ascii="Arial" w:hAnsi="Arial" w:cs="Arial"/>
        </w:rPr>
        <w:t xml:space="preserve">tudies </w:t>
      </w:r>
      <w:r w:rsidR="00611CE3">
        <w:rPr>
          <w:rFonts w:ascii="Arial" w:hAnsi="Arial" w:cs="Arial"/>
        </w:rPr>
        <w:t>examining</w:t>
      </w:r>
      <w:r w:rsidR="00611CE3" w:rsidRPr="003939D6">
        <w:rPr>
          <w:rFonts w:ascii="Arial" w:hAnsi="Arial" w:cs="Arial"/>
        </w:rPr>
        <w:t xml:space="preserve"> </w:t>
      </w:r>
      <w:r w:rsidR="00B22A58" w:rsidRPr="003939D6">
        <w:rPr>
          <w:rFonts w:ascii="Arial" w:hAnsi="Arial" w:cs="Arial"/>
        </w:rPr>
        <w:t xml:space="preserve">periodontal disease </w:t>
      </w:r>
      <w:r w:rsidR="00611CE3">
        <w:rPr>
          <w:rFonts w:ascii="Arial" w:hAnsi="Arial" w:cs="Arial"/>
        </w:rPr>
        <w:t xml:space="preserve">in </w:t>
      </w:r>
      <w:r w:rsidR="006D7320">
        <w:rPr>
          <w:rFonts w:ascii="Arial" w:hAnsi="Arial" w:cs="Arial"/>
        </w:rPr>
        <w:t>patients with</w:t>
      </w:r>
      <w:r w:rsidR="00B22A58" w:rsidRPr="003939D6">
        <w:rPr>
          <w:rFonts w:ascii="Arial" w:hAnsi="Arial" w:cs="Arial"/>
        </w:rPr>
        <w:t xml:space="preserve"> </w:t>
      </w:r>
      <w:r w:rsidR="00660D94" w:rsidRPr="003939D6">
        <w:rPr>
          <w:rFonts w:ascii="Arial" w:hAnsi="Arial" w:cs="Arial"/>
        </w:rPr>
        <w:t>lupus</w:t>
      </w:r>
      <w:r w:rsidR="00B22A58" w:rsidRPr="003939D6">
        <w:rPr>
          <w:rFonts w:ascii="Arial" w:hAnsi="Arial" w:cs="Arial"/>
        </w:rPr>
        <w:t xml:space="preserve"> reported </w:t>
      </w:r>
      <w:r w:rsidR="006D7320">
        <w:rPr>
          <w:rFonts w:ascii="Arial" w:hAnsi="Arial" w:cs="Arial"/>
        </w:rPr>
        <w:t>conflicting</w:t>
      </w:r>
      <w:r w:rsidR="006D7320" w:rsidRPr="003939D6">
        <w:rPr>
          <w:rFonts w:ascii="Arial" w:hAnsi="Arial" w:cs="Arial"/>
        </w:rPr>
        <w:t xml:space="preserve"> </w:t>
      </w:r>
      <w:r w:rsidR="00B22A58" w:rsidRPr="003939D6">
        <w:rPr>
          <w:rFonts w:ascii="Arial" w:hAnsi="Arial" w:cs="Arial"/>
        </w:rPr>
        <w:t>results</w:t>
      </w:r>
      <w:r w:rsidR="00CB772F">
        <w:rPr>
          <w:rFonts w:ascii="Arial" w:hAnsi="Arial" w:cs="Arial"/>
        </w:rPr>
        <w:t>.</w:t>
      </w:r>
      <w:r w:rsidR="006D7320">
        <w:rPr>
          <w:rFonts w:ascii="Arial" w:hAnsi="Arial" w:cs="Arial"/>
        </w:rPr>
        <w:t xml:space="preserve"> </w:t>
      </w:r>
      <w:r w:rsidR="00495BDC" w:rsidRPr="003939D6">
        <w:rPr>
          <w:rFonts w:ascii="Arial" w:hAnsi="Arial" w:cs="Arial"/>
        </w:rPr>
        <w:fldChar w:fldCharType="begin">
          <w:fldData xml:space="preserve">PEVuZE5vdGU+PENpdGU+PEF1dGhvcj5GYWJicmk8L0F1dGhvcj48WWVhcj4yMDE0PC9ZZWFyPjxJ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</w:fldData>
        </w:fldChar>
      </w:r>
      <w:r w:rsidR="00726463">
        <w:rPr>
          <w:rFonts w:ascii="Arial" w:hAnsi="Arial" w:cs="Arial"/>
        </w:rPr>
        <w:instrText xml:space="preserve"> ADDIN EN.CITE </w:instrText>
      </w:r>
      <w:r w:rsidR="00726463">
        <w:rPr>
          <w:rFonts w:ascii="Arial" w:hAnsi="Arial" w:cs="Arial"/>
        </w:rPr>
        <w:fldChar w:fldCharType="begin">
          <w:fldData xml:space="preserve">PEVuZE5vdGU+PENpdGU+PEF1dGhvcj5GYWJicmk8L0F1dGhvcj48WWVhcj4yMDE0PC9ZZWFyPjxJ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</w:fldData>
        </w:fldChar>
      </w:r>
      <w:r w:rsidR="00726463">
        <w:rPr>
          <w:rFonts w:ascii="Arial" w:hAnsi="Arial" w:cs="Arial"/>
        </w:rPr>
        <w:instrText xml:space="preserve"> ADDIN EN.CITE.DATA </w:instrText>
      </w:r>
      <w:r w:rsidR="00726463">
        <w:rPr>
          <w:rFonts w:ascii="Arial" w:hAnsi="Arial" w:cs="Arial"/>
        </w:rPr>
      </w:r>
      <w:r w:rsidR="00726463">
        <w:rPr>
          <w:rFonts w:ascii="Arial" w:hAnsi="Arial" w:cs="Arial"/>
        </w:rPr>
        <w:fldChar w:fldCharType="end"/>
      </w:r>
      <w:r w:rsidR="00495BDC" w:rsidRPr="003939D6">
        <w:rPr>
          <w:rFonts w:ascii="Arial" w:hAnsi="Arial" w:cs="Arial"/>
        </w:rPr>
        <w:fldChar w:fldCharType="separate"/>
      </w:r>
      <w:r w:rsidR="00726463">
        <w:rPr>
          <w:rFonts w:ascii="Arial" w:hAnsi="Arial" w:cs="Arial"/>
          <w:noProof/>
        </w:rPr>
        <w:t>[40-42]</w:t>
      </w:r>
      <w:r w:rsidR="00495BDC" w:rsidRPr="003939D6">
        <w:rPr>
          <w:rFonts w:ascii="Arial" w:hAnsi="Arial" w:cs="Arial"/>
        </w:rPr>
        <w:fldChar w:fldCharType="end"/>
      </w:r>
      <w:r w:rsidR="006F010D" w:rsidRPr="003939D6">
        <w:rPr>
          <w:rFonts w:ascii="Arial" w:hAnsi="Arial" w:cs="Arial"/>
        </w:rPr>
        <w:t xml:space="preserve"> </w:t>
      </w:r>
      <w:r w:rsidR="00FB273C" w:rsidRPr="003939D6">
        <w:rPr>
          <w:rFonts w:ascii="Arial" w:hAnsi="Arial" w:cs="Arial"/>
        </w:rPr>
        <w:t xml:space="preserve">High variance </w:t>
      </w:r>
      <w:r w:rsidR="005F5A3D" w:rsidRPr="003939D6">
        <w:rPr>
          <w:rFonts w:ascii="Arial" w:hAnsi="Arial" w:cs="Arial"/>
        </w:rPr>
        <w:t>in the</w:t>
      </w:r>
      <w:r w:rsidR="00FB273C" w:rsidRPr="003939D6">
        <w:rPr>
          <w:rFonts w:ascii="Arial" w:hAnsi="Arial" w:cs="Arial"/>
        </w:rPr>
        <w:t xml:space="preserve"> clinical research criteria </w:t>
      </w:r>
      <w:r w:rsidR="00EF64A0" w:rsidRPr="003939D6">
        <w:rPr>
          <w:rFonts w:ascii="Arial" w:hAnsi="Arial" w:cs="Arial"/>
        </w:rPr>
        <w:t>for</w:t>
      </w:r>
      <w:r w:rsidR="006D7320">
        <w:rPr>
          <w:rFonts w:ascii="Arial" w:hAnsi="Arial" w:cs="Arial"/>
        </w:rPr>
        <w:t xml:space="preserve"> severity of</w:t>
      </w:r>
      <w:r w:rsidR="00EF64A0" w:rsidRPr="003939D6">
        <w:rPr>
          <w:rFonts w:ascii="Arial" w:hAnsi="Arial" w:cs="Arial"/>
        </w:rPr>
        <w:t xml:space="preserve"> periodontal disease might play a role</w:t>
      </w:r>
      <w:r w:rsidR="00867998" w:rsidRPr="003939D6">
        <w:rPr>
          <w:rFonts w:ascii="Arial" w:hAnsi="Arial" w:cs="Arial"/>
        </w:rPr>
        <w:t xml:space="preserve"> in</w:t>
      </w:r>
      <w:r w:rsidR="00EF64A0" w:rsidRPr="003939D6">
        <w:rPr>
          <w:rFonts w:ascii="Arial" w:hAnsi="Arial" w:cs="Arial"/>
        </w:rPr>
        <w:t xml:space="preserve"> </w:t>
      </w:r>
      <w:r w:rsidR="00867998" w:rsidRPr="003939D6">
        <w:rPr>
          <w:rFonts w:ascii="Arial" w:hAnsi="Arial" w:cs="Arial"/>
        </w:rPr>
        <w:t>the results.</w:t>
      </w:r>
      <w:r w:rsidR="00CD6876" w:rsidRPr="003939D6">
        <w:rPr>
          <w:rFonts w:ascii="Arial" w:hAnsi="Arial" w:cs="Arial"/>
        </w:rPr>
        <w:t xml:space="preserve"> </w:t>
      </w:r>
    </w:p>
    <w:p w14:paraId="28A99A27" w14:textId="0D8B9540" w:rsidR="00E950A4" w:rsidRDefault="00E950A4" w:rsidP="00E950A4">
      <w:pPr>
        <w:spacing w:line="480" w:lineRule="auto"/>
        <w:jc w:val="both"/>
        <w:rPr>
          <w:rFonts w:ascii="Arial" w:hAnsi="Arial" w:cs="Arial"/>
        </w:rPr>
      </w:pPr>
    </w:p>
    <w:p w14:paraId="3EE96BE0" w14:textId="250A2013" w:rsidR="00E950A4" w:rsidRPr="00E950A4" w:rsidRDefault="00E950A4" w:rsidP="00E950A4">
      <w:pPr>
        <w:spacing w:line="480" w:lineRule="auto"/>
        <w:jc w:val="both"/>
        <w:rPr>
          <w:rFonts w:ascii="Arial" w:hAnsi="Arial" w:cs="Arial"/>
          <w:b/>
          <w:bCs/>
        </w:rPr>
      </w:pPr>
      <w:r>
        <w:rPr>
          <w:rFonts w:ascii="Arial" w:hAnsi="Arial" w:cs="Arial"/>
          <w:b/>
          <w:bCs/>
        </w:rPr>
        <w:t>Conclusions</w:t>
      </w:r>
    </w:p>
    <w:p w14:paraId="45756793" w14:textId="29F9E449" w:rsidR="005F1ADA" w:rsidRPr="003939D6" w:rsidRDefault="00F40BD2" w:rsidP="00CE38E5">
      <w:pPr>
        <w:spacing w:line="480" w:lineRule="auto"/>
        <w:ind w:firstLine="720"/>
        <w:jc w:val="both"/>
        <w:rPr>
          <w:rFonts w:ascii="Arial" w:hAnsi="Arial" w:cs="Arial"/>
        </w:rPr>
      </w:pPr>
      <w:r w:rsidRPr="003939D6">
        <w:rPr>
          <w:rFonts w:ascii="Arial" w:hAnsi="Arial" w:cs="Arial"/>
        </w:rPr>
        <w:t xml:space="preserve">In conclusion, </w:t>
      </w:r>
      <w:r w:rsidR="006D7320">
        <w:rPr>
          <w:rFonts w:ascii="Arial" w:hAnsi="Arial" w:cs="Arial"/>
        </w:rPr>
        <w:t xml:space="preserve">the role of </w:t>
      </w:r>
      <w:r w:rsidRPr="003939D6">
        <w:rPr>
          <w:rFonts w:ascii="Arial" w:hAnsi="Arial" w:cs="Arial"/>
        </w:rPr>
        <w:t>corticosteroids in</w:t>
      </w:r>
      <w:r w:rsidR="006D7320">
        <w:rPr>
          <w:rFonts w:ascii="Arial" w:hAnsi="Arial" w:cs="Arial"/>
        </w:rPr>
        <w:t xml:space="preserve"> patients with</w:t>
      </w:r>
      <w:r w:rsidRPr="003939D6">
        <w:rPr>
          <w:rFonts w:ascii="Arial" w:hAnsi="Arial" w:cs="Arial"/>
        </w:rPr>
        <w:t xml:space="preserve"> </w:t>
      </w:r>
      <w:r w:rsidR="00660D94" w:rsidRPr="003939D6">
        <w:rPr>
          <w:rFonts w:ascii="Arial" w:hAnsi="Arial" w:cs="Arial"/>
        </w:rPr>
        <w:t>lupus</w:t>
      </w:r>
      <w:r w:rsidRPr="003939D6">
        <w:rPr>
          <w:rFonts w:ascii="Arial" w:hAnsi="Arial" w:cs="Arial"/>
        </w:rPr>
        <w:t xml:space="preserve"> </w:t>
      </w:r>
      <w:r w:rsidR="006D7320">
        <w:rPr>
          <w:rFonts w:ascii="Arial" w:hAnsi="Arial" w:cs="Arial"/>
        </w:rPr>
        <w:t xml:space="preserve">and </w:t>
      </w:r>
      <w:r w:rsidRPr="003939D6">
        <w:rPr>
          <w:rFonts w:ascii="Arial" w:hAnsi="Arial" w:cs="Arial"/>
        </w:rPr>
        <w:t>periodontal disease</w:t>
      </w:r>
      <w:r w:rsidR="006D7320">
        <w:rPr>
          <w:rFonts w:ascii="Arial" w:hAnsi="Arial" w:cs="Arial"/>
        </w:rPr>
        <w:t xml:space="preserve"> is</w:t>
      </w:r>
      <w:r w:rsidRPr="003939D6">
        <w:rPr>
          <w:rFonts w:ascii="Arial" w:hAnsi="Arial" w:cs="Arial"/>
        </w:rPr>
        <w:t xml:space="preserve"> still unclear</w:t>
      </w:r>
      <w:r w:rsidR="006D7320">
        <w:rPr>
          <w:rFonts w:ascii="Arial" w:hAnsi="Arial" w:cs="Arial"/>
        </w:rPr>
        <w:t>,</w:t>
      </w:r>
      <w:r w:rsidRPr="003939D6">
        <w:rPr>
          <w:rFonts w:ascii="Arial" w:hAnsi="Arial" w:cs="Arial"/>
        </w:rPr>
        <w:t xml:space="preserve"> and MCI assessment </w:t>
      </w:r>
      <w:r w:rsidR="006D7320">
        <w:rPr>
          <w:rFonts w:ascii="Arial" w:hAnsi="Arial" w:cs="Arial"/>
        </w:rPr>
        <w:t>did not</w:t>
      </w:r>
      <w:r w:rsidR="006D7320" w:rsidRPr="003939D6">
        <w:rPr>
          <w:rFonts w:ascii="Arial" w:hAnsi="Arial" w:cs="Arial"/>
        </w:rPr>
        <w:t xml:space="preserve"> </w:t>
      </w:r>
      <w:r w:rsidRPr="003939D6">
        <w:rPr>
          <w:rFonts w:ascii="Arial" w:hAnsi="Arial" w:cs="Arial"/>
        </w:rPr>
        <w:t>show</w:t>
      </w:r>
      <w:r w:rsidR="006D7320">
        <w:rPr>
          <w:rFonts w:ascii="Arial" w:hAnsi="Arial" w:cs="Arial"/>
        </w:rPr>
        <w:t xml:space="preserve"> any statistically</w:t>
      </w:r>
      <w:r w:rsidRPr="003939D6">
        <w:rPr>
          <w:rFonts w:ascii="Arial" w:hAnsi="Arial" w:cs="Arial"/>
        </w:rPr>
        <w:t xml:space="preserve"> significant </w:t>
      </w:r>
      <w:r w:rsidR="006D7320">
        <w:rPr>
          <w:rFonts w:ascii="Arial" w:hAnsi="Arial" w:cs="Arial"/>
        </w:rPr>
        <w:lastRenderedPageBreak/>
        <w:t>difference</w:t>
      </w:r>
      <w:r w:rsidR="006D7320" w:rsidRPr="003939D6">
        <w:rPr>
          <w:rFonts w:ascii="Arial" w:hAnsi="Arial" w:cs="Arial"/>
        </w:rPr>
        <w:t xml:space="preserve"> </w:t>
      </w:r>
      <w:r w:rsidRPr="003939D6">
        <w:rPr>
          <w:rFonts w:ascii="Arial" w:hAnsi="Arial" w:cs="Arial"/>
        </w:rPr>
        <w:t xml:space="preserve">in </w:t>
      </w:r>
      <w:r w:rsidR="00660D94" w:rsidRPr="003939D6">
        <w:rPr>
          <w:rFonts w:ascii="Arial" w:hAnsi="Arial" w:cs="Arial"/>
        </w:rPr>
        <w:t>lupus</w:t>
      </w:r>
      <w:r w:rsidRPr="003939D6">
        <w:rPr>
          <w:rFonts w:ascii="Arial" w:hAnsi="Arial" w:cs="Arial"/>
        </w:rPr>
        <w:t xml:space="preserve"> patients</w:t>
      </w:r>
      <w:r w:rsidR="006D7320">
        <w:rPr>
          <w:rFonts w:ascii="Arial" w:hAnsi="Arial" w:cs="Arial"/>
        </w:rPr>
        <w:t xml:space="preserve"> as compared to healthy controls</w:t>
      </w:r>
      <w:r w:rsidRPr="003939D6">
        <w:rPr>
          <w:rFonts w:ascii="Arial" w:hAnsi="Arial" w:cs="Arial"/>
        </w:rPr>
        <w:t xml:space="preserve">. </w:t>
      </w:r>
      <w:r w:rsidR="00A3573E">
        <w:rPr>
          <w:rFonts w:ascii="Arial" w:hAnsi="Arial" w:cs="Arial"/>
        </w:rPr>
        <w:t>P</w:t>
      </w:r>
      <w:r w:rsidRPr="003939D6">
        <w:rPr>
          <w:rFonts w:ascii="Arial" w:hAnsi="Arial" w:cs="Arial"/>
        </w:rPr>
        <w:t>atients</w:t>
      </w:r>
      <w:r w:rsidR="00A3573E">
        <w:rPr>
          <w:rFonts w:ascii="Arial" w:hAnsi="Arial" w:cs="Arial"/>
        </w:rPr>
        <w:t xml:space="preserve"> with lupus</w:t>
      </w:r>
      <w:r w:rsidRPr="003939D6">
        <w:rPr>
          <w:rFonts w:ascii="Arial" w:hAnsi="Arial" w:cs="Arial"/>
        </w:rPr>
        <w:t xml:space="preserve"> might </w:t>
      </w:r>
      <w:r w:rsidR="00A3573E">
        <w:rPr>
          <w:rFonts w:ascii="Arial" w:hAnsi="Arial" w:cs="Arial"/>
        </w:rPr>
        <w:t>have</w:t>
      </w:r>
      <w:r w:rsidR="00A3573E" w:rsidRPr="003939D6">
        <w:rPr>
          <w:rFonts w:ascii="Arial" w:hAnsi="Arial" w:cs="Arial"/>
        </w:rPr>
        <w:t xml:space="preserve"> </w:t>
      </w:r>
      <w:r w:rsidRPr="003939D6">
        <w:rPr>
          <w:rFonts w:ascii="Arial" w:hAnsi="Arial" w:cs="Arial"/>
        </w:rPr>
        <w:t xml:space="preserve">higher risk of vertical bone loss than healthy patients due to </w:t>
      </w:r>
      <w:r w:rsidR="00A3573E">
        <w:rPr>
          <w:rFonts w:ascii="Arial" w:hAnsi="Arial" w:cs="Arial"/>
        </w:rPr>
        <w:t xml:space="preserve">the </w:t>
      </w:r>
      <w:r w:rsidRPr="003939D6">
        <w:rPr>
          <w:rFonts w:ascii="Arial" w:hAnsi="Arial" w:cs="Arial"/>
        </w:rPr>
        <w:t xml:space="preserve">pathophysiology </w:t>
      </w:r>
      <w:r w:rsidR="00A3573E">
        <w:rPr>
          <w:rFonts w:ascii="Arial" w:hAnsi="Arial" w:cs="Arial"/>
        </w:rPr>
        <w:t>of the disease,</w:t>
      </w:r>
      <w:r w:rsidR="00A3573E" w:rsidRPr="003939D6">
        <w:rPr>
          <w:rFonts w:ascii="Arial" w:hAnsi="Arial" w:cs="Arial"/>
        </w:rPr>
        <w:t xml:space="preserve"> </w:t>
      </w:r>
      <w:r w:rsidRPr="003939D6">
        <w:rPr>
          <w:rFonts w:ascii="Arial" w:hAnsi="Arial" w:cs="Arial"/>
        </w:rPr>
        <w:t xml:space="preserve">and </w:t>
      </w:r>
      <w:r w:rsidR="00A3573E">
        <w:rPr>
          <w:rFonts w:ascii="Arial" w:hAnsi="Arial" w:cs="Arial"/>
        </w:rPr>
        <w:t>perhaps</w:t>
      </w:r>
      <w:r w:rsidRPr="003939D6">
        <w:rPr>
          <w:rFonts w:ascii="Arial" w:hAnsi="Arial" w:cs="Arial"/>
        </w:rPr>
        <w:t xml:space="preserve"> </w:t>
      </w:r>
      <w:r w:rsidR="00CE38E5" w:rsidRPr="003939D6">
        <w:rPr>
          <w:rFonts w:ascii="Arial" w:hAnsi="Arial" w:cs="Arial"/>
        </w:rPr>
        <w:t>lupus</w:t>
      </w:r>
      <w:r w:rsidRPr="003939D6">
        <w:rPr>
          <w:rFonts w:ascii="Arial" w:hAnsi="Arial" w:cs="Arial"/>
        </w:rPr>
        <w:t xml:space="preserve"> </w:t>
      </w:r>
      <w:r w:rsidR="00A3573E">
        <w:rPr>
          <w:rFonts w:ascii="Arial" w:hAnsi="Arial" w:cs="Arial"/>
        </w:rPr>
        <w:t>may</w:t>
      </w:r>
      <w:r w:rsidR="00A3573E" w:rsidRPr="003939D6">
        <w:rPr>
          <w:rFonts w:ascii="Arial" w:hAnsi="Arial" w:cs="Arial"/>
        </w:rPr>
        <w:t xml:space="preserve"> </w:t>
      </w:r>
      <w:r w:rsidRPr="003939D6">
        <w:rPr>
          <w:rFonts w:ascii="Arial" w:hAnsi="Arial" w:cs="Arial"/>
        </w:rPr>
        <w:t>have a synergistic effect</w:t>
      </w:r>
      <w:r w:rsidR="00A3573E">
        <w:rPr>
          <w:rFonts w:ascii="Arial" w:hAnsi="Arial" w:cs="Arial"/>
        </w:rPr>
        <w:t>,</w:t>
      </w:r>
      <w:r w:rsidRPr="003939D6">
        <w:rPr>
          <w:rFonts w:ascii="Arial" w:hAnsi="Arial" w:cs="Arial"/>
        </w:rPr>
        <w:t xml:space="preserve"> worse</w:t>
      </w:r>
      <w:r w:rsidR="00A3573E">
        <w:rPr>
          <w:rFonts w:ascii="Arial" w:hAnsi="Arial" w:cs="Arial"/>
        </w:rPr>
        <w:t>ning</w:t>
      </w:r>
      <w:r w:rsidRPr="003939D6">
        <w:rPr>
          <w:rFonts w:ascii="Arial" w:hAnsi="Arial" w:cs="Arial"/>
        </w:rPr>
        <w:t xml:space="preserve"> periodontal disease</w:t>
      </w:r>
      <w:r w:rsidR="00A3573E">
        <w:rPr>
          <w:rFonts w:ascii="Arial" w:hAnsi="Arial" w:cs="Arial"/>
        </w:rPr>
        <w:t xml:space="preserve"> and </w:t>
      </w:r>
      <w:r w:rsidRPr="003939D6">
        <w:rPr>
          <w:rFonts w:ascii="Arial" w:hAnsi="Arial" w:cs="Arial"/>
        </w:rPr>
        <w:t xml:space="preserve">making it more aggressive. </w:t>
      </w:r>
      <w:r w:rsidR="00A3573E">
        <w:rPr>
          <w:rFonts w:ascii="Arial" w:hAnsi="Arial" w:cs="Arial"/>
        </w:rPr>
        <w:t xml:space="preserve">In the future, </w:t>
      </w:r>
      <w:r w:rsidRPr="003939D6">
        <w:rPr>
          <w:rFonts w:ascii="Arial" w:hAnsi="Arial" w:cs="Arial"/>
        </w:rPr>
        <w:t xml:space="preserve">larger prospective studies should be performed to confirm </w:t>
      </w:r>
      <w:r w:rsidR="00A3573E">
        <w:rPr>
          <w:rFonts w:ascii="Arial" w:hAnsi="Arial" w:cs="Arial"/>
        </w:rPr>
        <w:t>our</w:t>
      </w:r>
      <w:r w:rsidR="00A3573E" w:rsidRPr="003939D6">
        <w:rPr>
          <w:rFonts w:ascii="Arial" w:hAnsi="Arial" w:cs="Arial"/>
        </w:rPr>
        <w:t xml:space="preserve"> </w:t>
      </w:r>
      <w:r w:rsidRPr="003939D6">
        <w:rPr>
          <w:rFonts w:ascii="Arial" w:hAnsi="Arial" w:cs="Arial"/>
        </w:rPr>
        <w:t>findings.</w:t>
      </w:r>
    </w:p>
    <w:p w14:paraId="03F65387" w14:textId="77777777" w:rsidR="007364FF" w:rsidRPr="003939D6" w:rsidRDefault="007364FF">
      <w:pPr>
        <w:rPr>
          <w:rFonts w:ascii="Arial" w:hAnsi="Arial" w:cs="Arial"/>
        </w:rPr>
      </w:pPr>
    </w:p>
    <w:p w14:paraId="1BEF1FA3" w14:textId="77777777" w:rsidR="007364FF" w:rsidRPr="003939D6" w:rsidRDefault="007364FF">
      <w:pPr>
        <w:rPr>
          <w:rFonts w:ascii="Arial" w:hAnsi="Arial" w:cs="Arial"/>
        </w:rPr>
      </w:pPr>
    </w:p>
    <w:p w14:paraId="3F9D6F88" w14:textId="77777777" w:rsidR="005C3651" w:rsidRPr="003939D6" w:rsidRDefault="002C16D3">
      <w:pPr>
        <w:rPr>
          <w:rFonts w:ascii="Arial" w:hAnsi="Arial" w:cs="Arial"/>
          <w:b/>
        </w:rPr>
      </w:pPr>
      <w:r w:rsidRPr="003939D6">
        <w:rPr>
          <w:rFonts w:ascii="Arial" w:hAnsi="Arial" w:cs="Arial"/>
          <w:b/>
        </w:rPr>
        <w:t>References</w:t>
      </w:r>
    </w:p>
    <w:p w14:paraId="15CC7A8B" w14:textId="77777777" w:rsidR="005C3651" w:rsidRPr="003939D6" w:rsidRDefault="005C3651">
      <w:pPr>
        <w:rPr>
          <w:rFonts w:ascii="Arial" w:hAnsi="Arial" w:cs="Arial"/>
        </w:rPr>
      </w:pPr>
    </w:p>
    <w:p w14:paraId="25993AC0" w14:textId="5A46C5A1" w:rsidR="00726463" w:rsidRPr="00726463" w:rsidRDefault="009D3794" w:rsidP="00726463">
      <w:pPr>
        <w:pStyle w:val="EndNoteBibliography"/>
        <w:rPr>
          <w:noProof/>
        </w:rPr>
      </w:pPr>
      <w:r w:rsidRPr="00CB772F">
        <w:rPr>
          <w:rFonts w:ascii="Arial" w:hAnsi="Arial" w:cs="Arial"/>
        </w:rPr>
        <w:fldChar w:fldCharType="begin"/>
      </w:r>
      <w:r w:rsidR="005C3651" w:rsidRPr="00CB772F">
        <w:rPr>
          <w:rFonts w:ascii="Arial" w:hAnsi="Arial" w:cs="Arial"/>
        </w:rPr>
        <w:instrText xml:space="preserve"> ADDIN EN.REFLIST </w:instrText>
      </w:r>
      <w:r w:rsidRPr="00CB772F">
        <w:rPr>
          <w:rFonts w:ascii="Arial" w:hAnsi="Arial" w:cs="Arial"/>
        </w:rPr>
        <w:fldChar w:fldCharType="separate"/>
      </w:r>
      <w:r w:rsidR="00726463" w:rsidRPr="00726463">
        <w:rPr>
          <w:noProof/>
        </w:rPr>
        <w:t>1</w:t>
      </w:r>
      <w:r w:rsidR="00726463" w:rsidRPr="00726463">
        <w:rPr>
          <w:noProof/>
        </w:rPr>
        <w:tab/>
        <w:t>Verweij CL, Vosslamber S</w:t>
      </w:r>
      <w:r w:rsidR="001E37C7">
        <w:rPr>
          <w:noProof/>
        </w:rPr>
        <w:t>.</w:t>
      </w:r>
      <w:r w:rsidR="00726463" w:rsidRPr="00726463">
        <w:rPr>
          <w:noProof/>
        </w:rPr>
        <w:t xml:space="preserve"> Combining DNA-microarray data in systemic lupus erythematosus. Genome Med</w:t>
      </w:r>
      <w:r w:rsidR="001E37C7">
        <w:rPr>
          <w:noProof/>
        </w:rPr>
        <w:t>.</w:t>
      </w:r>
      <w:r w:rsidR="00726463" w:rsidRPr="00726463">
        <w:rPr>
          <w:noProof/>
        </w:rPr>
        <w:t xml:space="preserve"> 2011</w:t>
      </w:r>
      <w:r w:rsidR="001E37C7">
        <w:rPr>
          <w:noProof/>
        </w:rPr>
        <w:t xml:space="preserve"> May</w:t>
      </w:r>
      <w:r w:rsidR="00726463" w:rsidRPr="00726463">
        <w:rPr>
          <w:noProof/>
        </w:rPr>
        <w:t>;3</w:t>
      </w:r>
      <w:r w:rsidR="001E37C7">
        <w:rPr>
          <w:noProof/>
        </w:rPr>
        <w:t>(5)</w:t>
      </w:r>
      <w:r w:rsidR="00726463" w:rsidRPr="00726463">
        <w:rPr>
          <w:noProof/>
        </w:rPr>
        <w:t>:30.</w:t>
      </w:r>
    </w:p>
    <w:p w14:paraId="0E84877E" w14:textId="311E24DB" w:rsidR="00726463" w:rsidRPr="00726463" w:rsidRDefault="00726463" w:rsidP="00726463">
      <w:pPr>
        <w:pStyle w:val="EndNoteBibliography"/>
        <w:rPr>
          <w:noProof/>
        </w:rPr>
      </w:pPr>
      <w:r w:rsidRPr="00726463">
        <w:rPr>
          <w:noProof/>
        </w:rPr>
        <w:t>2</w:t>
      </w:r>
      <w:r w:rsidRPr="00726463">
        <w:rPr>
          <w:noProof/>
        </w:rPr>
        <w:tab/>
        <w:t>Benigni A, Cassis P, Remuzzi G</w:t>
      </w:r>
      <w:r w:rsidR="001E37C7">
        <w:rPr>
          <w:noProof/>
        </w:rPr>
        <w:t>.</w:t>
      </w:r>
      <w:r w:rsidRPr="00726463">
        <w:rPr>
          <w:noProof/>
        </w:rPr>
        <w:t xml:space="preserve"> Angiotensin II revisited: new roles in inflammation, immunology and aging. EMBO Mol Med</w:t>
      </w:r>
      <w:r w:rsidR="001E37C7">
        <w:rPr>
          <w:noProof/>
        </w:rPr>
        <w:t>.</w:t>
      </w:r>
      <w:r w:rsidRPr="00726463">
        <w:rPr>
          <w:noProof/>
        </w:rPr>
        <w:t xml:space="preserve"> 2010</w:t>
      </w:r>
      <w:r w:rsidR="001E37C7">
        <w:rPr>
          <w:noProof/>
        </w:rPr>
        <w:t xml:space="preserve"> Jul</w:t>
      </w:r>
      <w:r w:rsidRPr="00726463">
        <w:rPr>
          <w:noProof/>
        </w:rPr>
        <w:t>;</w:t>
      </w:r>
      <w:r w:rsidR="001E37C7">
        <w:rPr>
          <w:noProof/>
        </w:rPr>
        <w:t>2(7)</w:t>
      </w:r>
      <w:r w:rsidRPr="00726463">
        <w:rPr>
          <w:noProof/>
        </w:rPr>
        <w:t>:247-57.</w:t>
      </w:r>
    </w:p>
    <w:p w14:paraId="37A68F41" w14:textId="12A884F8" w:rsidR="00726463" w:rsidRPr="00726463" w:rsidRDefault="00726463" w:rsidP="00726463">
      <w:pPr>
        <w:pStyle w:val="EndNoteBibliography"/>
        <w:rPr>
          <w:noProof/>
        </w:rPr>
      </w:pPr>
      <w:r w:rsidRPr="00726463">
        <w:rPr>
          <w:noProof/>
        </w:rPr>
        <w:t>3</w:t>
      </w:r>
      <w:r w:rsidRPr="00726463">
        <w:rPr>
          <w:noProof/>
        </w:rPr>
        <w:tab/>
        <w:t>Edens C, Robinson AB</w:t>
      </w:r>
      <w:r w:rsidR="001E37C7">
        <w:rPr>
          <w:noProof/>
        </w:rPr>
        <w:t>.</w:t>
      </w:r>
      <w:r w:rsidRPr="00726463">
        <w:rPr>
          <w:noProof/>
        </w:rPr>
        <w:t xml:space="preserve"> Systemic lupus erythematosus, bone health, and osteoporosis. Curr Opin Endocrinol Diabetes Obes</w:t>
      </w:r>
      <w:r w:rsidR="001E37C7">
        <w:rPr>
          <w:noProof/>
        </w:rPr>
        <w:t>.</w:t>
      </w:r>
      <w:r w:rsidRPr="00726463">
        <w:rPr>
          <w:noProof/>
        </w:rPr>
        <w:t xml:space="preserve"> 2015</w:t>
      </w:r>
      <w:r w:rsidR="001E37C7">
        <w:rPr>
          <w:noProof/>
        </w:rPr>
        <w:t xml:space="preserve"> Dec</w:t>
      </w:r>
      <w:r w:rsidRPr="00726463">
        <w:rPr>
          <w:noProof/>
        </w:rPr>
        <w:t>;22</w:t>
      </w:r>
      <w:r w:rsidR="001E37C7">
        <w:rPr>
          <w:noProof/>
        </w:rPr>
        <w:t>(6)</w:t>
      </w:r>
      <w:r w:rsidRPr="00726463">
        <w:rPr>
          <w:noProof/>
        </w:rPr>
        <w:t>:422-31.</w:t>
      </w:r>
    </w:p>
    <w:p w14:paraId="585DE4D6" w14:textId="2F83289A" w:rsidR="00726463" w:rsidRPr="00726463" w:rsidRDefault="00726463" w:rsidP="00726463">
      <w:pPr>
        <w:pStyle w:val="EndNoteBibliography"/>
        <w:rPr>
          <w:noProof/>
        </w:rPr>
      </w:pPr>
      <w:r w:rsidRPr="00726463">
        <w:rPr>
          <w:noProof/>
        </w:rPr>
        <w:t>4</w:t>
      </w:r>
      <w:r w:rsidRPr="00726463">
        <w:rPr>
          <w:noProof/>
        </w:rPr>
        <w:tab/>
        <w:t>Murphy B, McCourt C, O'Kane D</w:t>
      </w:r>
      <w:r w:rsidR="001E37C7">
        <w:rPr>
          <w:noProof/>
        </w:rPr>
        <w:t>.</w:t>
      </w:r>
      <w:r w:rsidRPr="00726463">
        <w:rPr>
          <w:noProof/>
        </w:rPr>
        <w:t xml:space="preserve"> Risk factors for development of systemic lupus erythematosus in patients with cutaneous lupus: a retrospective review. Clin Exp Dermatol</w:t>
      </w:r>
      <w:r w:rsidR="001E37C7">
        <w:rPr>
          <w:noProof/>
        </w:rPr>
        <w:t>.</w:t>
      </w:r>
      <w:r w:rsidRPr="00726463">
        <w:rPr>
          <w:noProof/>
        </w:rPr>
        <w:t xml:space="preserve"> 201</w:t>
      </w:r>
      <w:r w:rsidR="001E37C7">
        <w:rPr>
          <w:noProof/>
        </w:rPr>
        <w:t>9 Mar;44(20):e26-7.</w:t>
      </w:r>
    </w:p>
    <w:p w14:paraId="736B53EC" w14:textId="59CE1A70" w:rsidR="00726463" w:rsidRPr="00726463" w:rsidRDefault="00726463" w:rsidP="00726463">
      <w:pPr>
        <w:pStyle w:val="EndNoteBibliography"/>
        <w:rPr>
          <w:noProof/>
        </w:rPr>
      </w:pPr>
      <w:r w:rsidRPr="00726463">
        <w:rPr>
          <w:noProof/>
        </w:rPr>
        <w:t>5</w:t>
      </w:r>
      <w:r w:rsidRPr="00726463">
        <w:rPr>
          <w:noProof/>
        </w:rPr>
        <w:tab/>
        <w:t>Danchenko N, Satia JA, Anthony MS</w:t>
      </w:r>
      <w:r w:rsidR="001E37C7">
        <w:rPr>
          <w:noProof/>
        </w:rPr>
        <w:t>.</w:t>
      </w:r>
      <w:r w:rsidRPr="00726463">
        <w:rPr>
          <w:noProof/>
        </w:rPr>
        <w:t xml:space="preserve"> Epidemiology of systemic lupus erythematosus: a comparison of worldwide disease burden. Lupus</w:t>
      </w:r>
      <w:r w:rsidR="001E37C7">
        <w:rPr>
          <w:noProof/>
        </w:rPr>
        <w:t>.</w:t>
      </w:r>
      <w:r w:rsidRPr="00726463">
        <w:rPr>
          <w:noProof/>
        </w:rPr>
        <w:t xml:space="preserve"> 2006;15</w:t>
      </w:r>
      <w:r w:rsidR="001E37C7">
        <w:rPr>
          <w:noProof/>
        </w:rPr>
        <w:t>(5)</w:t>
      </w:r>
      <w:r w:rsidRPr="00726463">
        <w:rPr>
          <w:noProof/>
        </w:rPr>
        <w:t>:308-18.</w:t>
      </w:r>
    </w:p>
    <w:p w14:paraId="1840308F" w14:textId="2D2DC882" w:rsidR="00726463" w:rsidRPr="00726463" w:rsidRDefault="00726463" w:rsidP="00726463">
      <w:pPr>
        <w:pStyle w:val="EndNoteBibliography"/>
        <w:rPr>
          <w:noProof/>
        </w:rPr>
      </w:pPr>
      <w:r w:rsidRPr="00726463">
        <w:rPr>
          <w:noProof/>
        </w:rPr>
        <w:t>6</w:t>
      </w:r>
      <w:r w:rsidRPr="00726463">
        <w:rPr>
          <w:noProof/>
        </w:rPr>
        <w:tab/>
        <w:t>Yeap SS, Othman AZ, Zain AA, Chan SP</w:t>
      </w:r>
      <w:r w:rsidR="001E37C7">
        <w:rPr>
          <w:noProof/>
        </w:rPr>
        <w:t>.</w:t>
      </w:r>
      <w:r w:rsidRPr="00726463">
        <w:rPr>
          <w:noProof/>
        </w:rPr>
        <w:t xml:space="preserve"> Vitamin D levels: its relationship to bone mineral density response and disease activity in premenopausal Malaysian systemic lupus erythematosus patients on corticosteroids. Int J Rheum Dis</w:t>
      </w:r>
      <w:r w:rsidR="001E37C7">
        <w:rPr>
          <w:noProof/>
        </w:rPr>
        <w:t>.</w:t>
      </w:r>
      <w:r w:rsidRPr="00726463">
        <w:rPr>
          <w:noProof/>
        </w:rPr>
        <w:t xml:space="preserve"> 2012</w:t>
      </w:r>
      <w:r w:rsidR="001E37C7">
        <w:rPr>
          <w:noProof/>
        </w:rPr>
        <w:t xml:space="preserve"> Feb</w:t>
      </w:r>
      <w:r w:rsidRPr="00726463">
        <w:rPr>
          <w:noProof/>
        </w:rPr>
        <w:t>;15</w:t>
      </w:r>
      <w:r w:rsidR="001E37C7">
        <w:rPr>
          <w:noProof/>
        </w:rPr>
        <w:t>(1)</w:t>
      </w:r>
      <w:r w:rsidRPr="00726463">
        <w:rPr>
          <w:noProof/>
        </w:rPr>
        <w:t>:17-24.</w:t>
      </w:r>
    </w:p>
    <w:p w14:paraId="692E59DA" w14:textId="308B5CA8" w:rsidR="00726463" w:rsidRPr="00726463" w:rsidRDefault="00726463" w:rsidP="00726463">
      <w:pPr>
        <w:pStyle w:val="EndNoteBibliography"/>
        <w:rPr>
          <w:noProof/>
        </w:rPr>
      </w:pPr>
      <w:r w:rsidRPr="00726463">
        <w:rPr>
          <w:noProof/>
        </w:rPr>
        <w:t>7</w:t>
      </w:r>
      <w:r w:rsidRPr="00726463">
        <w:rPr>
          <w:noProof/>
        </w:rPr>
        <w:tab/>
        <w:t>Diniz-Freitas M, Fernández-Montenegro P, Fernández-Feijoo J, Limeres-Posse J, González-Mosquera A, Vázquez-García E, Diz-Dios P</w:t>
      </w:r>
      <w:r w:rsidR="001E37C7">
        <w:rPr>
          <w:noProof/>
        </w:rPr>
        <w:t>.</w:t>
      </w:r>
      <w:r w:rsidRPr="00726463">
        <w:rPr>
          <w:noProof/>
        </w:rPr>
        <w:t xml:space="preserve"> Mandibular cortical indices on cone-beam computed tomography images in osteoporotic women on treatment with oral bisphosphonates. Gerodontology</w:t>
      </w:r>
      <w:r w:rsidR="001E37C7">
        <w:rPr>
          <w:noProof/>
        </w:rPr>
        <w:t>.</w:t>
      </w:r>
      <w:r w:rsidRPr="00726463">
        <w:rPr>
          <w:noProof/>
        </w:rPr>
        <w:t xml:space="preserve"> 2016</w:t>
      </w:r>
      <w:r w:rsidR="001E37C7">
        <w:rPr>
          <w:noProof/>
        </w:rPr>
        <w:t xml:space="preserve"> Jun</w:t>
      </w:r>
      <w:r w:rsidRPr="00726463">
        <w:rPr>
          <w:noProof/>
        </w:rPr>
        <w:t>;33</w:t>
      </w:r>
      <w:r w:rsidR="001E37C7">
        <w:rPr>
          <w:noProof/>
        </w:rPr>
        <w:t>(2)</w:t>
      </w:r>
      <w:r w:rsidRPr="00726463">
        <w:rPr>
          <w:noProof/>
        </w:rPr>
        <w:t>:155-60.</w:t>
      </w:r>
    </w:p>
    <w:p w14:paraId="0C637338" w14:textId="367A4D5D" w:rsidR="00726463" w:rsidRPr="00726463" w:rsidRDefault="00726463" w:rsidP="00726463">
      <w:pPr>
        <w:pStyle w:val="EndNoteBibliography"/>
        <w:rPr>
          <w:noProof/>
        </w:rPr>
      </w:pPr>
      <w:r w:rsidRPr="00726463">
        <w:rPr>
          <w:noProof/>
        </w:rPr>
        <w:t>8</w:t>
      </w:r>
      <w:r w:rsidRPr="00726463">
        <w:rPr>
          <w:noProof/>
        </w:rPr>
        <w:tab/>
        <w:t>Nakamoto T, Taguchi A, Ohtsuka M, Suei Y, Fujita M, Tanimoto K, Tsuda M, Sanada M, Ohama K, Takahashi J, Rohlin M</w:t>
      </w:r>
      <w:r w:rsidR="001E37C7">
        <w:rPr>
          <w:noProof/>
        </w:rPr>
        <w:t>.</w:t>
      </w:r>
      <w:r w:rsidRPr="00726463">
        <w:rPr>
          <w:noProof/>
        </w:rPr>
        <w:t xml:space="preserve"> Dental panoramic radiograph as a tool to detect postmenopausal women with low bone mineral density: untrained general dental practitioners' diagnostic performance. Osteoporos Int</w:t>
      </w:r>
      <w:r w:rsidR="001E37C7">
        <w:rPr>
          <w:noProof/>
        </w:rPr>
        <w:t>.</w:t>
      </w:r>
      <w:r w:rsidRPr="00726463">
        <w:rPr>
          <w:noProof/>
        </w:rPr>
        <w:t xml:space="preserve"> 2003</w:t>
      </w:r>
      <w:r w:rsidR="001E37C7">
        <w:rPr>
          <w:noProof/>
        </w:rPr>
        <w:t xml:space="preserve"> Aug</w:t>
      </w:r>
      <w:r w:rsidRPr="00726463">
        <w:rPr>
          <w:noProof/>
        </w:rPr>
        <w:t>;14</w:t>
      </w:r>
      <w:r w:rsidR="001E37C7">
        <w:rPr>
          <w:noProof/>
        </w:rPr>
        <w:t>(8)</w:t>
      </w:r>
      <w:r w:rsidRPr="00726463">
        <w:rPr>
          <w:noProof/>
        </w:rPr>
        <w:t>:659-64.</w:t>
      </w:r>
    </w:p>
    <w:p w14:paraId="05309BFE" w14:textId="18616099" w:rsidR="00726463" w:rsidRPr="00726463" w:rsidRDefault="00726463" w:rsidP="00726463">
      <w:pPr>
        <w:pStyle w:val="EndNoteBibliography"/>
        <w:rPr>
          <w:noProof/>
        </w:rPr>
      </w:pPr>
      <w:r w:rsidRPr="00726463">
        <w:rPr>
          <w:noProof/>
        </w:rPr>
        <w:t>9</w:t>
      </w:r>
      <w:r w:rsidRPr="00726463">
        <w:rPr>
          <w:noProof/>
        </w:rPr>
        <w:tab/>
        <w:t>Taguchi A</w:t>
      </w:r>
      <w:r w:rsidR="001E37C7">
        <w:rPr>
          <w:noProof/>
        </w:rPr>
        <w:t>.</w:t>
      </w:r>
      <w:r w:rsidRPr="00726463">
        <w:rPr>
          <w:noProof/>
        </w:rPr>
        <w:t xml:space="preserve"> Triage screening for osteoporosis in dental clinics using panoramic radiographs. Oral Dis</w:t>
      </w:r>
      <w:r w:rsidR="001E37C7">
        <w:rPr>
          <w:noProof/>
        </w:rPr>
        <w:t>.</w:t>
      </w:r>
      <w:r w:rsidRPr="00726463">
        <w:rPr>
          <w:noProof/>
        </w:rPr>
        <w:t xml:space="preserve"> 2010</w:t>
      </w:r>
      <w:r w:rsidR="001E37C7">
        <w:rPr>
          <w:noProof/>
        </w:rPr>
        <w:t xml:space="preserve"> May</w:t>
      </w:r>
      <w:r w:rsidRPr="00726463">
        <w:rPr>
          <w:noProof/>
        </w:rPr>
        <w:t>;16</w:t>
      </w:r>
      <w:r w:rsidR="001E37C7">
        <w:rPr>
          <w:noProof/>
        </w:rPr>
        <w:t>(4)</w:t>
      </w:r>
      <w:r w:rsidRPr="00726463">
        <w:rPr>
          <w:noProof/>
        </w:rPr>
        <w:t>:316-27.</w:t>
      </w:r>
    </w:p>
    <w:p w14:paraId="0E7978D4" w14:textId="6E483049" w:rsidR="00726463" w:rsidRPr="00726463" w:rsidRDefault="00726463" w:rsidP="00726463">
      <w:pPr>
        <w:pStyle w:val="EndNoteBibliography"/>
        <w:rPr>
          <w:noProof/>
        </w:rPr>
      </w:pPr>
      <w:r w:rsidRPr="00726463">
        <w:rPr>
          <w:noProof/>
        </w:rPr>
        <w:t>10</w:t>
      </w:r>
      <w:r w:rsidRPr="00726463">
        <w:rPr>
          <w:noProof/>
        </w:rPr>
        <w:tab/>
        <w:t>Kolte RA, Kolte AP, Potey AM</w:t>
      </w:r>
      <w:r w:rsidR="001E37C7">
        <w:rPr>
          <w:noProof/>
        </w:rPr>
        <w:t>.</w:t>
      </w:r>
      <w:r w:rsidRPr="00726463">
        <w:rPr>
          <w:noProof/>
        </w:rPr>
        <w:t xml:space="preserve"> Risk assessment of osteoporosis in pre- and postmenopausal periodontally healthy and chronic periodontitis women with digital panoramic radiographs. J Indian Soc Periodontol</w:t>
      </w:r>
      <w:r w:rsidR="001E37C7">
        <w:rPr>
          <w:noProof/>
        </w:rPr>
        <w:t>.</w:t>
      </w:r>
      <w:r w:rsidRPr="00726463">
        <w:rPr>
          <w:noProof/>
        </w:rPr>
        <w:t xml:space="preserve"> 2017</w:t>
      </w:r>
      <w:r w:rsidR="001E37C7">
        <w:rPr>
          <w:noProof/>
        </w:rPr>
        <w:t xml:space="preserve"> Nov-Dec</w:t>
      </w:r>
      <w:r w:rsidRPr="00726463">
        <w:rPr>
          <w:noProof/>
        </w:rPr>
        <w:t>;21</w:t>
      </w:r>
      <w:r w:rsidR="001E37C7">
        <w:rPr>
          <w:noProof/>
        </w:rPr>
        <w:t>(3)</w:t>
      </w:r>
      <w:r w:rsidRPr="00726463">
        <w:rPr>
          <w:noProof/>
        </w:rPr>
        <w:t>:461-465.</w:t>
      </w:r>
    </w:p>
    <w:p w14:paraId="09E670CA" w14:textId="36FA593B" w:rsidR="00726463" w:rsidRPr="00726463" w:rsidRDefault="00726463" w:rsidP="00726463">
      <w:pPr>
        <w:pStyle w:val="EndNoteBibliography"/>
        <w:rPr>
          <w:noProof/>
        </w:rPr>
      </w:pPr>
      <w:r w:rsidRPr="00726463">
        <w:rPr>
          <w:noProof/>
        </w:rPr>
        <w:t>11</w:t>
      </w:r>
      <w:r w:rsidRPr="00726463">
        <w:rPr>
          <w:noProof/>
        </w:rPr>
        <w:tab/>
        <w:t>Munhoz L, Aoki EM, Cortes ARG, de Freitas CF, Arita ES</w:t>
      </w:r>
      <w:r w:rsidR="001E37C7">
        <w:rPr>
          <w:noProof/>
        </w:rPr>
        <w:t>.</w:t>
      </w:r>
      <w:r w:rsidRPr="00726463">
        <w:rPr>
          <w:noProof/>
        </w:rPr>
        <w:t xml:space="preserve"> Osteoporotic alterations in a group of different ethnicity Brazilian postmenopausal women: An observational study. Gerodontology</w:t>
      </w:r>
      <w:r w:rsidR="001E37C7">
        <w:rPr>
          <w:noProof/>
        </w:rPr>
        <w:t>.</w:t>
      </w:r>
      <w:r w:rsidRPr="00726463">
        <w:rPr>
          <w:noProof/>
        </w:rPr>
        <w:t xml:space="preserve"> 2018</w:t>
      </w:r>
      <w:r w:rsidR="001E37C7">
        <w:rPr>
          <w:noProof/>
        </w:rPr>
        <w:t xml:space="preserve"> Jun;35(2):101-9.</w:t>
      </w:r>
    </w:p>
    <w:p w14:paraId="4F2F8900" w14:textId="2BF8D552" w:rsidR="00726463" w:rsidRPr="00726463" w:rsidRDefault="00726463" w:rsidP="00726463">
      <w:pPr>
        <w:pStyle w:val="EndNoteBibliography"/>
        <w:rPr>
          <w:noProof/>
        </w:rPr>
      </w:pPr>
      <w:r w:rsidRPr="00726463">
        <w:rPr>
          <w:noProof/>
        </w:rPr>
        <w:t>12</w:t>
      </w:r>
      <w:r w:rsidRPr="00726463">
        <w:rPr>
          <w:noProof/>
        </w:rPr>
        <w:tab/>
        <w:t>Klemetti E, Kolmakov S, Kröger H</w:t>
      </w:r>
      <w:r w:rsidR="001E37C7">
        <w:rPr>
          <w:noProof/>
        </w:rPr>
        <w:t>.</w:t>
      </w:r>
      <w:r w:rsidRPr="00726463">
        <w:rPr>
          <w:noProof/>
        </w:rPr>
        <w:t xml:space="preserve"> Pantomography in assessment of the osteoporosis risk group. Scand J Dent Res</w:t>
      </w:r>
      <w:r w:rsidR="001E37C7">
        <w:rPr>
          <w:noProof/>
        </w:rPr>
        <w:t>.</w:t>
      </w:r>
      <w:r w:rsidRPr="00726463">
        <w:rPr>
          <w:noProof/>
        </w:rPr>
        <w:t xml:space="preserve"> 1994</w:t>
      </w:r>
      <w:r w:rsidR="001E37C7">
        <w:rPr>
          <w:noProof/>
        </w:rPr>
        <w:t xml:space="preserve"> Feb</w:t>
      </w:r>
      <w:r w:rsidRPr="00726463">
        <w:rPr>
          <w:noProof/>
        </w:rPr>
        <w:t>;102</w:t>
      </w:r>
      <w:r w:rsidR="001E37C7">
        <w:rPr>
          <w:noProof/>
        </w:rPr>
        <w:t>(1)</w:t>
      </w:r>
      <w:r w:rsidRPr="00726463">
        <w:rPr>
          <w:noProof/>
        </w:rPr>
        <w:t>:68-72.</w:t>
      </w:r>
    </w:p>
    <w:p w14:paraId="16E76899" w14:textId="4ED6D551" w:rsidR="00726463" w:rsidRPr="00726463" w:rsidRDefault="00726463" w:rsidP="00726463">
      <w:pPr>
        <w:pStyle w:val="EndNoteBibliography"/>
        <w:rPr>
          <w:noProof/>
        </w:rPr>
      </w:pPr>
      <w:r w:rsidRPr="00726463">
        <w:rPr>
          <w:noProof/>
        </w:rPr>
        <w:lastRenderedPageBreak/>
        <w:t>13</w:t>
      </w:r>
      <w:r w:rsidRPr="00726463">
        <w:rPr>
          <w:noProof/>
        </w:rPr>
        <w:tab/>
        <w:t>Hastar E, Yilmaz HH, Orhan H</w:t>
      </w:r>
      <w:r w:rsidR="001E37C7">
        <w:rPr>
          <w:noProof/>
        </w:rPr>
        <w:t>.</w:t>
      </w:r>
      <w:r w:rsidRPr="00726463">
        <w:rPr>
          <w:noProof/>
        </w:rPr>
        <w:t xml:space="preserve"> Evaluation of mental index, mandibular cortical index and panoramic mandibular index on dental panoramic radiographs in the elderly. Eur J Dent</w:t>
      </w:r>
      <w:r w:rsidR="00EE7260">
        <w:rPr>
          <w:noProof/>
        </w:rPr>
        <w:t>.</w:t>
      </w:r>
      <w:r w:rsidRPr="00726463">
        <w:rPr>
          <w:noProof/>
        </w:rPr>
        <w:t xml:space="preserve"> 2011</w:t>
      </w:r>
      <w:r w:rsidR="00EE7260">
        <w:rPr>
          <w:noProof/>
        </w:rPr>
        <w:t xml:space="preserve"> Jan</w:t>
      </w:r>
      <w:r w:rsidRPr="00726463">
        <w:rPr>
          <w:noProof/>
        </w:rPr>
        <w:t>;5</w:t>
      </w:r>
      <w:r w:rsidR="00EE7260">
        <w:rPr>
          <w:noProof/>
        </w:rPr>
        <w:t>(1)</w:t>
      </w:r>
      <w:r w:rsidRPr="00726463">
        <w:rPr>
          <w:noProof/>
        </w:rPr>
        <w:t>:60-67.</w:t>
      </w:r>
    </w:p>
    <w:p w14:paraId="0AE5F894" w14:textId="506B5E41" w:rsidR="00726463" w:rsidRPr="00726463" w:rsidRDefault="00726463" w:rsidP="00726463">
      <w:pPr>
        <w:pStyle w:val="EndNoteBibliography"/>
        <w:rPr>
          <w:noProof/>
        </w:rPr>
      </w:pPr>
      <w:r w:rsidRPr="00726463">
        <w:rPr>
          <w:noProof/>
        </w:rPr>
        <w:t>14</w:t>
      </w:r>
      <w:r w:rsidRPr="00726463">
        <w:rPr>
          <w:noProof/>
        </w:rPr>
        <w:tab/>
        <w:t>Munhoz L, Cortes AR, Arita ES</w:t>
      </w:r>
      <w:r w:rsidR="00EE7260">
        <w:rPr>
          <w:noProof/>
        </w:rPr>
        <w:t>.</w:t>
      </w:r>
      <w:r w:rsidRPr="00726463">
        <w:rPr>
          <w:noProof/>
        </w:rPr>
        <w:t xml:space="preserve"> Assessment of osteoporotic alterations in type 2 diabetes: a retrospective study. Dentomaxillofac Radiol</w:t>
      </w:r>
      <w:r w:rsidR="00EE7260">
        <w:rPr>
          <w:noProof/>
        </w:rPr>
        <w:t>.</w:t>
      </w:r>
      <w:r w:rsidRPr="00726463">
        <w:rPr>
          <w:noProof/>
        </w:rPr>
        <w:t xml:space="preserve"> 20</w:t>
      </w:r>
      <w:r w:rsidR="00EE7260">
        <w:rPr>
          <w:noProof/>
        </w:rPr>
        <w:t>17 Aug; 46(6):20160414</w:t>
      </w:r>
      <w:r w:rsidRPr="00726463">
        <w:rPr>
          <w:noProof/>
        </w:rPr>
        <w:t>.</w:t>
      </w:r>
    </w:p>
    <w:p w14:paraId="022318F5" w14:textId="2B235928" w:rsidR="00726463" w:rsidRPr="00726463" w:rsidRDefault="00726463" w:rsidP="00726463">
      <w:pPr>
        <w:pStyle w:val="EndNoteBibliography"/>
        <w:rPr>
          <w:noProof/>
        </w:rPr>
      </w:pPr>
      <w:r w:rsidRPr="00726463">
        <w:rPr>
          <w:noProof/>
        </w:rPr>
        <w:t>15</w:t>
      </w:r>
      <w:r w:rsidRPr="00726463">
        <w:rPr>
          <w:noProof/>
        </w:rPr>
        <w:tab/>
        <w:t>Bollen AM, Taguchi A, Hujoel PP, Hollender LG</w:t>
      </w:r>
      <w:r w:rsidR="00EE7260">
        <w:rPr>
          <w:noProof/>
        </w:rPr>
        <w:t>.</w:t>
      </w:r>
      <w:r w:rsidRPr="00726463">
        <w:rPr>
          <w:noProof/>
        </w:rPr>
        <w:t xml:space="preserve"> Case-control study on self-reported osteoporotic fractures and mandibular cortical bone. Oral Surg Oral Med Oral Pathol Oral Radiol Endod</w:t>
      </w:r>
      <w:r w:rsidR="00EE7260">
        <w:rPr>
          <w:noProof/>
        </w:rPr>
        <w:t>.</w:t>
      </w:r>
      <w:r w:rsidRPr="00726463">
        <w:rPr>
          <w:noProof/>
        </w:rPr>
        <w:t xml:space="preserve"> 2000</w:t>
      </w:r>
      <w:r w:rsidR="00EE7260">
        <w:rPr>
          <w:noProof/>
        </w:rPr>
        <w:t xml:space="preserve"> Oct</w:t>
      </w:r>
      <w:r w:rsidRPr="00726463">
        <w:rPr>
          <w:noProof/>
        </w:rPr>
        <w:t>;90</w:t>
      </w:r>
      <w:r w:rsidR="00EE7260">
        <w:rPr>
          <w:noProof/>
        </w:rPr>
        <w:t>(4)</w:t>
      </w:r>
      <w:r w:rsidRPr="00726463">
        <w:rPr>
          <w:noProof/>
        </w:rPr>
        <w:t>:518-24.</w:t>
      </w:r>
    </w:p>
    <w:p w14:paraId="6282592D" w14:textId="7CDB189B" w:rsidR="00726463" w:rsidRPr="00726463" w:rsidRDefault="00726463" w:rsidP="00726463">
      <w:pPr>
        <w:pStyle w:val="EndNoteBibliography"/>
        <w:rPr>
          <w:noProof/>
        </w:rPr>
      </w:pPr>
      <w:r w:rsidRPr="00726463">
        <w:rPr>
          <w:noProof/>
        </w:rPr>
        <w:t>16</w:t>
      </w:r>
      <w:r w:rsidRPr="00726463">
        <w:rPr>
          <w:noProof/>
        </w:rPr>
        <w:tab/>
        <w:t>Drozdzowska B, Pluskiewicz W, Tarnawska B</w:t>
      </w:r>
      <w:r w:rsidR="00EE7260">
        <w:rPr>
          <w:noProof/>
        </w:rPr>
        <w:t>.</w:t>
      </w:r>
      <w:r w:rsidRPr="00726463">
        <w:rPr>
          <w:noProof/>
        </w:rPr>
        <w:t xml:space="preserve"> Panoramic-based mandibular indices in relation to mandibular bone mineral density and skeletal status assessed by dual energy X-ray absorptiometry and quantitative ultrasound. Dentomaxillofac Radiol</w:t>
      </w:r>
      <w:r w:rsidR="00EE7260">
        <w:rPr>
          <w:noProof/>
        </w:rPr>
        <w:t>.</w:t>
      </w:r>
      <w:r w:rsidRPr="00726463">
        <w:rPr>
          <w:noProof/>
        </w:rPr>
        <w:t xml:space="preserve"> 2002</w:t>
      </w:r>
      <w:r w:rsidR="00EE7260">
        <w:rPr>
          <w:noProof/>
        </w:rPr>
        <w:t xml:space="preserve"> Nov</w:t>
      </w:r>
      <w:r w:rsidRPr="00726463">
        <w:rPr>
          <w:noProof/>
        </w:rPr>
        <w:t>;31</w:t>
      </w:r>
      <w:r w:rsidR="00EE7260">
        <w:rPr>
          <w:noProof/>
        </w:rPr>
        <w:t>(6)</w:t>
      </w:r>
      <w:r w:rsidRPr="00726463">
        <w:rPr>
          <w:noProof/>
        </w:rPr>
        <w:t>:361-7.</w:t>
      </w:r>
    </w:p>
    <w:p w14:paraId="5D07685A" w14:textId="344FA608" w:rsidR="00726463" w:rsidRPr="00726463" w:rsidRDefault="00726463" w:rsidP="00726463">
      <w:pPr>
        <w:pStyle w:val="EndNoteBibliography"/>
        <w:rPr>
          <w:noProof/>
        </w:rPr>
      </w:pPr>
      <w:r w:rsidRPr="00726463">
        <w:rPr>
          <w:noProof/>
        </w:rPr>
        <w:t>17</w:t>
      </w:r>
      <w:r w:rsidRPr="00726463">
        <w:rPr>
          <w:noProof/>
        </w:rPr>
        <w:tab/>
        <w:t>Pepelassi EA, Diamanti-Kipioti A</w:t>
      </w:r>
      <w:r w:rsidR="00EE7260">
        <w:rPr>
          <w:noProof/>
        </w:rPr>
        <w:t>.</w:t>
      </w:r>
      <w:r w:rsidRPr="00726463">
        <w:rPr>
          <w:noProof/>
        </w:rPr>
        <w:t xml:space="preserve"> Selection of the most accurate method of conventional radiography for the assessment of periodontal osseous destruction. J Clin Periodontol</w:t>
      </w:r>
      <w:r w:rsidR="00EE7260">
        <w:rPr>
          <w:noProof/>
        </w:rPr>
        <w:t>.</w:t>
      </w:r>
      <w:r w:rsidRPr="00726463">
        <w:rPr>
          <w:noProof/>
        </w:rPr>
        <w:t xml:space="preserve"> 1997</w:t>
      </w:r>
      <w:r w:rsidR="00EE7260">
        <w:rPr>
          <w:noProof/>
        </w:rPr>
        <w:t xml:space="preserve"> Aug</w:t>
      </w:r>
      <w:r w:rsidRPr="00726463">
        <w:rPr>
          <w:noProof/>
        </w:rPr>
        <w:t>;24</w:t>
      </w:r>
      <w:r w:rsidR="00EE7260">
        <w:rPr>
          <w:noProof/>
        </w:rPr>
        <w:t>(8)</w:t>
      </w:r>
      <w:r w:rsidRPr="00726463">
        <w:rPr>
          <w:noProof/>
        </w:rPr>
        <w:t>:557-67.</w:t>
      </w:r>
    </w:p>
    <w:p w14:paraId="478DF251" w14:textId="772C5A66" w:rsidR="00726463" w:rsidRPr="00726463" w:rsidRDefault="00726463" w:rsidP="00726463">
      <w:pPr>
        <w:pStyle w:val="EndNoteBibliography"/>
        <w:rPr>
          <w:noProof/>
        </w:rPr>
      </w:pPr>
      <w:r w:rsidRPr="00726463">
        <w:rPr>
          <w:noProof/>
        </w:rPr>
        <w:t>18</w:t>
      </w:r>
      <w:r w:rsidRPr="00726463">
        <w:rPr>
          <w:noProof/>
        </w:rPr>
        <w:tab/>
        <w:t>Kim TS, Obst C, Zehaczek S, Geenen C</w:t>
      </w:r>
      <w:r w:rsidR="00EE7260">
        <w:rPr>
          <w:noProof/>
        </w:rPr>
        <w:t>.</w:t>
      </w:r>
      <w:r w:rsidRPr="00726463">
        <w:rPr>
          <w:noProof/>
        </w:rPr>
        <w:t xml:space="preserve"> Detection of bone loss with different X-ray techniques in periodontal patients. J Periodontol</w:t>
      </w:r>
      <w:r w:rsidR="00EE7260">
        <w:rPr>
          <w:noProof/>
        </w:rPr>
        <w:t>.</w:t>
      </w:r>
      <w:r w:rsidRPr="00726463">
        <w:rPr>
          <w:noProof/>
        </w:rPr>
        <w:t xml:space="preserve"> 2008</w:t>
      </w:r>
      <w:r w:rsidR="00EE7260">
        <w:rPr>
          <w:noProof/>
        </w:rPr>
        <w:t xml:space="preserve"> Jul</w:t>
      </w:r>
      <w:r w:rsidRPr="00726463">
        <w:rPr>
          <w:noProof/>
        </w:rPr>
        <w:t>;79</w:t>
      </w:r>
      <w:r w:rsidR="00EE7260">
        <w:rPr>
          <w:noProof/>
        </w:rPr>
        <w:t>(7)</w:t>
      </w:r>
      <w:r w:rsidRPr="00726463">
        <w:rPr>
          <w:noProof/>
        </w:rPr>
        <w:t>:1141-9.</w:t>
      </w:r>
    </w:p>
    <w:p w14:paraId="3273DAC1" w14:textId="5E3D3A92" w:rsidR="00726463" w:rsidRPr="00726463" w:rsidRDefault="00726463" w:rsidP="00726463">
      <w:pPr>
        <w:pStyle w:val="EndNoteBibliography"/>
        <w:rPr>
          <w:noProof/>
        </w:rPr>
      </w:pPr>
      <w:r w:rsidRPr="00726463">
        <w:rPr>
          <w:noProof/>
        </w:rPr>
        <w:t>19</w:t>
      </w:r>
      <w:r w:rsidRPr="00726463">
        <w:rPr>
          <w:noProof/>
        </w:rPr>
        <w:tab/>
        <w:t>Tugnait A, Carmichael F</w:t>
      </w:r>
      <w:r w:rsidR="00EE7260">
        <w:rPr>
          <w:noProof/>
        </w:rPr>
        <w:t>.</w:t>
      </w:r>
      <w:r w:rsidRPr="00726463">
        <w:rPr>
          <w:noProof/>
        </w:rPr>
        <w:t xml:space="preserve"> Use of radiographs in the diagnosis of periodontal disease. Dent Update</w:t>
      </w:r>
      <w:r w:rsidR="00EE7260">
        <w:rPr>
          <w:noProof/>
        </w:rPr>
        <w:t>.</w:t>
      </w:r>
      <w:r w:rsidRPr="00726463">
        <w:rPr>
          <w:noProof/>
        </w:rPr>
        <w:t xml:space="preserve"> 2005</w:t>
      </w:r>
      <w:r w:rsidR="00EE7260">
        <w:rPr>
          <w:noProof/>
        </w:rPr>
        <w:t xml:space="preserve"> Nov</w:t>
      </w:r>
      <w:r w:rsidRPr="00726463">
        <w:rPr>
          <w:noProof/>
        </w:rPr>
        <w:t>;32:536-8.</w:t>
      </w:r>
    </w:p>
    <w:p w14:paraId="2ABB9E5A" w14:textId="4434BB31" w:rsidR="00726463" w:rsidRPr="00726463" w:rsidRDefault="00726463" w:rsidP="00726463">
      <w:pPr>
        <w:pStyle w:val="EndNoteBibliography"/>
        <w:rPr>
          <w:noProof/>
        </w:rPr>
      </w:pPr>
      <w:r w:rsidRPr="00726463">
        <w:rPr>
          <w:noProof/>
        </w:rPr>
        <w:t>20</w:t>
      </w:r>
      <w:r w:rsidRPr="00726463">
        <w:rPr>
          <w:noProof/>
        </w:rPr>
        <w:tab/>
        <w:t>Corbet EF, Ho DK, Lai SM</w:t>
      </w:r>
      <w:r w:rsidR="00EE7260">
        <w:rPr>
          <w:noProof/>
        </w:rPr>
        <w:t>.</w:t>
      </w:r>
      <w:r w:rsidRPr="00726463">
        <w:rPr>
          <w:noProof/>
        </w:rPr>
        <w:t xml:space="preserve"> Radiographs in periodontal disease diagnosis and management. Aust Dent J</w:t>
      </w:r>
      <w:r w:rsidR="00EE7260">
        <w:rPr>
          <w:noProof/>
        </w:rPr>
        <w:t>.</w:t>
      </w:r>
      <w:r w:rsidRPr="00726463">
        <w:rPr>
          <w:noProof/>
        </w:rPr>
        <w:t xml:space="preserve"> 2009</w:t>
      </w:r>
      <w:r w:rsidR="00EE7260">
        <w:rPr>
          <w:noProof/>
        </w:rPr>
        <w:t xml:space="preserve"> Sep</w:t>
      </w:r>
      <w:r w:rsidRPr="00726463">
        <w:rPr>
          <w:noProof/>
        </w:rPr>
        <w:t>;54</w:t>
      </w:r>
      <w:r w:rsidR="00EE7260">
        <w:rPr>
          <w:noProof/>
        </w:rPr>
        <w:t>(</w:t>
      </w:r>
      <w:r w:rsidRPr="00726463">
        <w:rPr>
          <w:noProof/>
        </w:rPr>
        <w:t>1</w:t>
      </w:r>
      <w:r w:rsidR="00EE7260">
        <w:rPr>
          <w:noProof/>
        </w:rPr>
        <w:t>)</w:t>
      </w:r>
      <w:r w:rsidRPr="00726463">
        <w:rPr>
          <w:noProof/>
        </w:rPr>
        <w:t>:S27-43.</w:t>
      </w:r>
    </w:p>
    <w:p w14:paraId="5CB1D0F3" w14:textId="43CCDA58" w:rsidR="00726463" w:rsidRPr="00726463" w:rsidRDefault="00726463" w:rsidP="00726463">
      <w:pPr>
        <w:pStyle w:val="EndNoteBibliography"/>
        <w:rPr>
          <w:noProof/>
        </w:rPr>
      </w:pPr>
      <w:r w:rsidRPr="00726463">
        <w:rPr>
          <w:noProof/>
        </w:rPr>
        <w:t>21</w:t>
      </w:r>
      <w:r w:rsidRPr="00726463">
        <w:rPr>
          <w:noProof/>
        </w:rPr>
        <w:tab/>
        <w:t>Ridao-Sacie C, Segura-Egea JJ, Fernández-Palacín A, Bullón-Fernández P, Ríos-Santos JV</w:t>
      </w:r>
      <w:r w:rsidR="00EE7260">
        <w:rPr>
          <w:noProof/>
        </w:rPr>
        <w:t>.</w:t>
      </w:r>
      <w:r w:rsidRPr="00726463">
        <w:rPr>
          <w:noProof/>
        </w:rPr>
        <w:t xml:space="preserve"> Radiological assessment of periapical status using the periapical index: comparison of periapical radiography and digital panoramic radiography. Int Endod J</w:t>
      </w:r>
      <w:r w:rsidR="00EE7260">
        <w:rPr>
          <w:noProof/>
        </w:rPr>
        <w:t>.</w:t>
      </w:r>
      <w:r w:rsidRPr="00726463">
        <w:rPr>
          <w:noProof/>
        </w:rPr>
        <w:t xml:space="preserve"> 2007;40</w:t>
      </w:r>
      <w:r w:rsidR="00EE7260">
        <w:rPr>
          <w:noProof/>
        </w:rPr>
        <w:t>(6)</w:t>
      </w:r>
      <w:r w:rsidRPr="00726463">
        <w:rPr>
          <w:noProof/>
        </w:rPr>
        <w:t>:433-40.</w:t>
      </w:r>
    </w:p>
    <w:p w14:paraId="4FE5A5EC" w14:textId="2312E4FD" w:rsidR="00726463" w:rsidRPr="00726463" w:rsidRDefault="00726463" w:rsidP="00726463">
      <w:pPr>
        <w:pStyle w:val="EndNoteBibliography"/>
        <w:rPr>
          <w:noProof/>
        </w:rPr>
      </w:pPr>
      <w:r w:rsidRPr="00726463">
        <w:rPr>
          <w:noProof/>
        </w:rPr>
        <w:t>22</w:t>
      </w:r>
      <w:r w:rsidRPr="00726463">
        <w:rPr>
          <w:noProof/>
        </w:rPr>
        <w:tab/>
        <w:t>Petri M, Bello KJ, Fang H, Magder LS</w:t>
      </w:r>
      <w:r w:rsidR="00EE7260">
        <w:rPr>
          <w:noProof/>
        </w:rPr>
        <w:t>.</w:t>
      </w:r>
      <w:r w:rsidRPr="00726463">
        <w:rPr>
          <w:noProof/>
        </w:rPr>
        <w:t xml:space="preserve"> Vitamin D in systemic lupus erythematosus: modest association with disease activity and the urine protein-to-creatinine ratio. Arthritis Rheum</w:t>
      </w:r>
      <w:r w:rsidR="00EE7260">
        <w:rPr>
          <w:noProof/>
        </w:rPr>
        <w:t>.</w:t>
      </w:r>
      <w:r w:rsidRPr="00726463">
        <w:rPr>
          <w:noProof/>
        </w:rPr>
        <w:t xml:space="preserve"> 2013;65</w:t>
      </w:r>
      <w:r w:rsidR="00FC30F7">
        <w:rPr>
          <w:noProof/>
        </w:rPr>
        <w:t>(7)</w:t>
      </w:r>
      <w:r w:rsidRPr="00726463">
        <w:rPr>
          <w:noProof/>
        </w:rPr>
        <w:t>:1865-71.</w:t>
      </w:r>
    </w:p>
    <w:p w14:paraId="075D4525" w14:textId="070A98B0" w:rsidR="00726463" w:rsidRPr="00726463" w:rsidRDefault="00726463" w:rsidP="00726463">
      <w:pPr>
        <w:pStyle w:val="EndNoteBibliography"/>
        <w:rPr>
          <w:noProof/>
        </w:rPr>
      </w:pPr>
      <w:r w:rsidRPr="00726463">
        <w:rPr>
          <w:noProof/>
        </w:rPr>
        <w:t>23</w:t>
      </w:r>
      <w:r w:rsidRPr="00726463">
        <w:rPr>
          <w:noProof/>
        </w:rPr>
        <w:tab/>
        <w:t>Shoenfeld N, Amital H, Shoenfeld Y</w:t>
      </w:r>
      <w:r w:rsidR="00FC30F7">
        <w:rPr>
          <w:noProof/>
        </w:rPr>
        <w:t>.</w:t>
      </w:r>
      <w:r w:rsidRPr="00726463">
        <w:rPr>
          <w:noProof/>
        </w:rPr>
        <w:t xml:space="preserve"> The effect of melanism and vitamin D synthesis on the incidence of autoimmune disease. Nat Clin Pract Rheumatol</w:t>
      </w:r>
      <w:r w:rsidR="00FC30F7">
        <w:rPr>
          <w:noProof/>
        </w:rPr>
        <w:t>.</w:t>
      </w:r>
      <w:r w:rsidRPr="00726463">
        <w:rPr>
          <w:noProof/>
        </w:rPr>
        <w:t xml:space="preserve"> 2009</w:t>
      </w:r>
      <w:r w:rsidR="00FC30F7">
        <w:rPr>
          <w:noProof/>
        </w:rPr>
        <w:t xml:space="preserve"> Feb</w:t>
      </w:r>
      <w:r w:rsidRPr="00726463">
        <w:rPr>
          <w:noProof/>
        </w:rPr>
        <w:t>;5</w:t>
      </w:r>
      <w:r w:rsidR="00FC30F7">
        <w:rPr>
          <w:noProof/>
        </w:rPr>
        <w:t>(2)</w:t>
      </w:r>
      <w:r w:rsidRPr="00726463">
        <w:rPr>
          <w:noProof/>
        </w:rPr>
        <w:t>:99-105.</w:t>
      </w:r>
    </w:p>
    <w:p w14:paraId="17694B6A" w14:textId="1F030301" w:rsidR="00726463" w:rsidRPr="00726463" w:rsidRDefault="00726463" w:rsidP="00726463">
      <w:pPr>
        <w:pStyle w:val="EndNoteBibliography"/>
        <w:rPr>
          <w:noProof/>
        </w:rPr>
      </w:pPr>
      <w:r w:rsidRPr="00726463">
        <w:rPr>
          <w:noProof/>
        </w:rPr>
        <w:t>24</w:t>
      </w:r>
      <w:r w:rsidRPr="00726463">
        <w:rPr>
          <w:noProof/>
        </w:rPr>
        <w:tab/>
        <w:t>Bouillon R, Marcocci C, Carmeliet G, Bikle D, White JH, Dawson-Hughes B, Lips P, Munns CF, Lazaretti-Castro M, Giustina A, Bilezikian J</w:t>
      </w:r>
      <w:r w:rsidR="00FC30F7">
        <w:rPr>
          <w:noProof/>
        </w:rPr>
        <w:t>.</w:t>
      </w:r>
      <w:r w:rsidRPr="00726463">
        <w:rPr>
          <w:noProof/>
        </w:rPr>
        <w:t xml:space="preserve"> Skeletal and extra-skeletal actions of vitamin D: Current evidence and outstanding questions. Endocr Rev</w:t>
      </w:r>
      <w:r w:rsidR="00FC30F7">
        <w:rPr>
          <w:noProof/>
        </w:rPr>
        <w:t>.</w:t>
      </w:r>
      <w:r w:rsidRPr="00726463">
        <w:rPr>
          <w:noProof/>
        </w:rPr>
        <w:t xml:space="preserve"> 2018</w:t>
      </w:r>
      <w:r w:rsidR="00FC30F7">
        <w:rPr>
          <w:noProof/>
        </w:rPr>
        <w:t xml:space="preserve"> Oct; 00126</w:t>
      </w:r>
    </w:p>
    <w:p w14:paraId="7F69C5DA" w14:textId="0443DA04" w:rsidR="00726463" w:rsidRPr="00726463" w:rsidRDefault="00726463" w:rsidP="00726463">
      <w:pPr>
        <w:pStyle w:val="EndNoteBibliography"/>
        <w:rPr>
          <w:noProof/>
        </w:rPr>
      </w:pPr>
      <w:r w:rsidRPr="00726463">
        <w:rPr>
          <w:noProof/>
        </w:rPr>
        <w:t>25</w:t>
      </w:r>
      <w:r w:rsidRPr="00726463">
        <w:rPr>
          <w:noProof/>
        </w:rPr>
        <w:tab/>
        <w:t>Arya V, Bhambri R, Godbole MM, Mithal A</w:t>
      </w:r>
      <w:r w:rsidR="00FC30F7">
        <w:rPr>
          <w:noProof/>
        </w:rPr>
        <w:t>.</w:t>
      </w:r>
      <w:r w:rsidRPr="00726463">
        <w:rPr>
          <w:noProof/>
        </w:rPr>
        <w:t xml:space="preserve"> Vitamin D status and its relationship with bone mineral density in healthy Asian Indians. Osteoporos Int</w:t>
      </w:r>
      <w:r w:rsidR="00FC30F7">
        <w:rPr>
          <w:noProof/>
        </w:rPr>
        <w:t>.</w:t>
      </w:r>
      <w:r w:rsidRPr="00726463">
        <w:rPr>
          <w:noProof/>
        </w:rPr>
        <w:t xml:space="preserve"> 2004</w:t>
      </w:r>
      <w:r w:rsidR="00FC30F7">
        <w:rPr>
          <w:noProof/>
        </w:rPr>
        <w:t xml:space="preserve"> Jan</w:t>
      </w:r>
      <w:r w:rsidRPr="00726463">
        <w:rPr>
          <w:noProof/>
        </w:rPr>
        <w:t>;15</w:t>
      </w:r>
      <w:r w:rsidR="00FC30F7">
        <w:rPr>
          <w:noProof/>
        </w:rPr>
        <w:t>(1)</w:t>
      </w:r>
      <w:r w:rsidRPr="00726463">
        <w:rPr>
          <w:noProof/>
        </w:rPr>
        <w:t>:56-61.</w:t>
      </w:r>
    </w:p>
    <w:p w14:paraId="66E87153" w14:textId="7856CD0D" w:rsidR="00726463" w:rsidRPr="00726463" w:rsidRDefault="00726463" w:rsidP="00726463">
      <w:pPr>
        <w:pStyle w:val="EndNoteBibliography"/>
        <w:rPr>
          <w:noProof/>
        </w:rPr>
      </w:pPr>
      <w:r w:rsidRPr="00726463">
        <w:rPr>
          <w:noProof/>
        </w:rPr>
        <w:t>26</w:t>
      </w:r>
      <w:r w:rsidRPr="00726463">
        <w:rPr>
          <w:noProof/>
        </w:rPr>
        <w:tab/>
        <w:t>Zhang Q, Zhang X, Feng G, Fu T, Yin R, Zhang L, Feng X, Li L, Gu Z</w:t>
      </w:r>
      <w:r w:rsidR="00FC30F7">
        <w:rPr>
          <w:noProof/>
        </w:rPr>
        <w:t>.</w:t>
      </w:r>
      <w:r w:rsidRPr="00726463">
        <w:rPr>
          <w:noProof/>
        </w:rPr>
        <w:t xml:space="preserve"> Periodontal disease in Chinese patients with systemic lupus erythematosus. Rheumatol Int</w:t>
      </w:r>
      <w:r w:rsidR="00FC30F7">
        <w:rPr>
          <w:noProof/>
        </w:rPr>
        <w:t>.</w:t>
      </w:r>
      <w:r w:rsidRPr="00726463">
        <w:rPr>
          <w:noProof/>
        </w:rPr>
        <w:t xml:space="preserve"> 2017</w:t>
      </w:r>
      <w:r w:rsidR="00FC30F7">
        <w:rPr>
          <w:noProof/>
        </w:rPr>
        <w:t xml:space="preserve"> Aug</w:t>
      </w:r>
      <w:r w:rsidRPr="00726463">
        <w:rPr>
          <w:noProof/>
        </w:rPr>
        <w:t>;37</w:t>
      </w:r>
      <w:r w:rsidR="00FC30F7">
        <w:rPr>
          <w:noProof/>
        </w:rPr>
        <w:t>(8)</w:t>
      </w:r>
      <w:r w:rsidRPr="00726463">
        <w:rPr>
          <w:noProof/>
        </w:rPr>
        <w:t>:1373-9.</w:t>
      </w:r>
    </w:p>
    <w:p w14:paraId="6EE634BF" w14:textId="292E0D2F" w:rsidR="00726463" w:rsidRPr="00726463" w:rsidRDefault="00726463" w:rsidP="00726463">
      <w:pPr>
        <w:pStyle w:val="EndNoteBibliography"/>
        <w:rPr>
          <w:noProof/>
        </w:rPr>
      </w:pPr>
      <w:r w:rsidRPr="00726463">
        <w:rPr>
          <w:noProof/>
        </w:rPr>
        <w:t>27</w:t>
      </w:r>
      <w:r w:rsidRPr="00726463">
        <w:rPr>
          <w:noProof/>
        </w:rPr>
        <w:tab/>
        <w:t>Hammoudeh M, Al-Momani A, Sarakbi H, Chandra P, Hammoudeh S</w:t>
      </w:r>
      <w:r w:rsidR="00FC30F7">
        <w:rPr>
          <w:noProof/>
        </w:rPr>
        <w:t>.</w:t>
      </w:r>
      <w:r w:rsidRPr="00726463">
        <w:rPr>
          <w:noProof/>
        </w:rPr>
        <w:t xml:space="preserve"> Oral Manifestations of Systemic Lupus Erythematosus Patients in Qatar: A Pilot Study. Int J Rheumatol</w:t>
      </w:r>
      <w:r w:rsidR="00FC30F7">
        <w:rPr>
          <w:noProof/>
        </w:rPr>
        <w:t>.</w:t>
      </w:r>
      <w:r w:rsidRPr="00726463">
        <w:rPr>
          <w:noProof/>
        </w:rPr>
        <w:t xml:space="preserve"> 2018</w:t>
      </w:r>
      <w:r w:rsidR="00FC30F7">
        <w:rPr>
          <w:noProof/>
        </w:rPr>
        <w:t xml:space="preserve"> Apr</w:t>
      </w:r>
      <w:r w:rsidRPr="00726463">
        <w:rPr>
          <w:noProof/>
        </w:rPr>
        <w:t>;2018:6052326.</w:t>
      </w:r>
    </w:p>
    <w:p w14:paraId="6787632E" w14:textId="46B954F1" w:rsidR="00726463" w:rsidRPr="00726463" w:rsidRDefault="00726463" w:rsidP="00726463">
      <w:pPr>
        <w:pStyle w:val="EndNoteBibliography"/>
        <w:rPr>
          <w:noProof/>
        </w:rPr>
      </w:pPr>
      <w:r w:rsidRPr="00726463">
        <w:rPr>
          <w:noProof/>
        </w:rPr>
        <w:t>28</w:t>
      </w:r>
      <w:r w:rsidRPr="00726463">
        <w:rPr>
          <w:noProof/>
        </w:rPr>
        <w:tab/>
        <w:t>Adachi JD, Lau A</w:t>
      </w:r>
      <w:r w:rsidR="007D2A5B">
        <w:rPr>
          <w:noProof/>
        </w:rPr>
        <w:t>.</w:t>
      </w:r>
      <w:r w:rsidRPr="00726463">
        <w:rPr>
          <w:noProof/>
        </w:rPr>
        <w:t xml:space="preserve"> Systemic lupus erythematosus, osteoporosis, and fractures. J Rheumatol</w:t>
      </w:r>
      <w:r w:rsidR="007D2A5B">
        <w:rPr>
          <w:noProof/>
        </w:rPr>
        <w:t>.</w:t>
      </w:r>
      <w:r w:rsidRPr="00726463">
        <w:rPr>
          <w:noProof/>
        </w:rPr>
        <w:t xml:space="preserve"> 2014</w:t>
      </w:r>
      <w:r w:rsidR="007D2A5B">
        <w:rPr>
          <w:noProof/>
        </w:rPr>
        <w:t xml:space="preserve"> Oct</w:t>
      </w:r>
      <w:r w:rsidRPr="00726463">
        <w:rPr>
          <w:noProof/>
        </w:rPr>
        <w:t>;41</w:t>
      </w:r>
      <w:r w:rsidR="007D2A5B">
        <w:rPr>
          <w:noProof/>
        </w:rPr>
        <w:t>(1)</w:t>
      </w:r>
      <w:r w:rsidRPr="00726463">
        <w:rPr>
          <w:noProof/>
        </w:rPr>
        <w:t>:1913-1915.</w:t>
      </w:r>
    </w:p>
    <w:p w14:paraId="0000F9B6" w14:textId="2383E9B4" w:rsidR="00726463" w:rsidRPr="00726463" w:rsidRDefault="00726463" w:rsidP="00726463">
      <w:pPr>
        <w:pStyle w:val="EndNoteBibliography"/>
        <w:rPr>
          <w:noProof/>
        </w:rPr>
      </w:pPr>
      <w:r w:rsidRPr="00726463">
        <w:rPr>
          <w:noProof/>
        </w:rPr>
        <w:t>29</w:t>
      </w:r>
      <w:r w:rsidRPr="00726463">
        <w:rPr>
          <w:noProof/>
        </w:rPr>
        <w:tab/>
        <w:t>Dutra V, Devlin H, Susin C, Yang J, Horner K, Fernandes AR</w:t>
      </w:r>
      <w:r w:rsidR="007D2A5B">
        <w:rPr>
          <w:noProof/>
        </w:rPr>
        <w:t>.</w:t>
      </w:r>
      <w:r w:rsidRPr="00726463">
        <w:rPr>
          <w:noProof/>
        </w:rPr>
        <w:t xml:space="preserve"> Mandibular morphological changes in low bone mass edentulous females: evaluation of panoramic radiographs. Oral Surg Oral Med Oral Pathol Oral Radiol Endod</w:t>
      </w:r>
      <w:r w:rsidR="007D2A5B">
        <w:rPr>
          <w:noProof/>
        </w:rPr>
        <w:t>.</w:t>
      </w:r>
      <w:r w:rsidRPr="00726463">
        <w:rPr>
          <w:noProof/>
        </w:rPr>
        <w:t xml:space="preserve"> 2006</w:t>
      </w:r>
      <w:r w:rsidR="007D2A5B">
        <w:rPr>
          <w:noProof/>
        </w:rPr>
        <w:t xml:space="preserve"> Nov;</w:t>
      </w:r>
      <w:r w:rsidRPr="00726463">
        <w:rPr>
          <w:noProof/>
        </w:rPr>
        <w:t>102</w:t>
      </w:r>
      <w:r w:rsidR="007D2A5B">
        <w:rPr>
          <w:noProof/>
        </w:rPr>
        <w:t>(5)</w:t>
      </w:r>
      <w:r w:rsidRPr="00726463">
        <w:rPr>
          <w:noProof/>
        </w:rPr>
        <w:t>:663-668.</w:t>
      </w:r>
    </w:p>
    <w:p w14:paraId="161ADD8F" w14:textId="77FBD9ED" w:rsidR="00726463" w:rsidRPr="00726463" w:rsidRDefault="00726463" w:rsidP="00726463">
      <w:pPr>
        <w:pStyle w:val="EndNoteBibliography"/>
        <w:rPr>
          <w:noProof/>
        </w:rPr>
      </w:pPr>
      <w:r w:rsidRPr="00726463">
        <w:rPr>
          <w:noProof/>
        </w:rPr>
        <w:lastRenderedPageBreak/>
        <w:t>30</w:t>
      </w:r>
      <w:r w:rsidRPr="00726463">
        <w:rPr>
          <w:noProof/>
        </w:rPr>
        <w:tab/>
        <w:t>Taguchi A, Ohtsuka M, Tsuda M, Nakamoto T, Kodama I, Inagaki K, Noguchi T, Kudo Y, Suei Y, Tanimoto K</w:t>
      </w:r>
      <w:r w:rsidR="007D2A5B">
        <w:rPr>
          <w:noProof/>
        </w:rPr>
        <w:t>.</w:t>
      </w:r>
      <w:r w:rsidRPr="00726463">
        <w:rPr>
          <w:noProof/>
        </w:rPr>
        <w:t xml:space="preserve"> Risk of vertebral osteoporosis in post-menopausal women with alterations of the mandible. Dentomaxillofac Radiol</w:t>
      </w:r>
      <w:r w:rsidR="007D2A5B">
        <w:rPr>
          <w:noProof/>
        </w:rPr>
        <w:t>.</w:t>
      </w:r>
      <w:r w:rsidRPr="00726463">
        <w:rPr>
          <w:noProof/>
        </w:rPr>
        <w:t xml:space="preserve"> 2007</w:t>
      </w:r>
      <w:r w:rsidR="007D2A5B">
        <w:rPr>
          <w:noProof/>
        </w:rPr>
        <w:t xml:space="preserve"> Mar</w:t>
      </w:r>
      <w:r w:rsidRPr="00726463">
        <w:rPr>
          <w:noProof/>
        </w:rPr>
        <w:t>;36</w:t>
      </w:r>
      <w:r w:rsidR="007D2A5B">
        <w:rPr>
          <w:noProof/>
        </w:rPr>
        <w:t>(3)</w:t>
      </w:r>
      <w:r w:rsidRPr="00726463">
        <w:rPr>
          <w:noProof/>
        </w:rPr>
        <w:t>:143-148.</w:t>
      </w:r>
    </w:p>
    <w:p w14:paraId="1C759494" w14:textId="20529E1D" w:rsidR="00726463" w:rsidRPr="00726463" w:rsidRDefault="00726463" w:rsidP="00726463">
      <w:pPr>
        <w:pStyle w:val="EndNoteBibliography"/>
        <w:rPr>
          <w:noProof/>
        </w:rPr>
      </w:pPr>
      <w:r w:rsidRPr="00726463">
        <w:rPr>
          <w:noProof/>
        </w:rPr>
        <w:t>31</w:t>
      </w:r>
      <w:r w:rsidRPr="00726463">
        <w:rPr>
          <w:noProof/>
        </w:rPr>
        <w:tab/>
        <w:t>White SC, Atchison KA, Gornbein JA, Nattiv A, Paganini-Hill A, Service SK, Yoon DC</w:t>
      </w:r>
      <w:r w:rsidR="007D2A5B">
        <w:rPr>
          <w:noProof/>
        </w:rPr>
        <w:t>.</w:t>
      </w:r>
      <w:r w:rsidRPr="00726463">
        <w:rPr>
          <w:noProof/>
        </w:rPr>
        <w:t xml:space="preserve"> Change in mandibular trabecular pattern and hip fracture rate in elderly women. Dentomaxillofac Radiol</w:t>
      </w:r>
      <w:r w:rsidR="007D2A5B">
        <w:rPr>
          <w:noProof/>
        </w:rPr>
        <w:t>.</w:t>
      </w:r>
      <w:r w:rsidRPr="00726463">
        <w:rPr>
          <w:noProof/>
        </w:rPr>
        <w:t xml:space="preserve"> 2005</w:t>
      </w:r>
      <w:r w:rsidR="007D2A5B">
        <w:rPr>
          <w:noProof/>
        </w:rPr>
        <w:t xml:space="preserve"> May</w:t>
      </w:r>
      <w:r w:rsidRPr="00726463">
        <w:rPr>
          <w:noProof/>
        </w:rPr>
        <w:t>;34</w:t>
      </w:r>
      <w:r w:rsidR="007D2A5B">
        <w:rPr>
          <w:noProof/>
        </w:rPr>
        <w:t>(3)</w:t>
      </w:r>
      <w:r w:rsidRPr="00726463">
        <w:rPr>
          <w:noProof/>
        </w:rPr>
        <w:t>:168-174.</w:t>
      </w:r>
    </w:p>
    <w:p w14:paraId="2A75A7BA" w14:textId="7AE67951" w:rsidR="00726463" w:rsidRPr="00726463" w:rsidRDefault="00726463" w:rsidP="00726463">
      <w:pPr>
        <w:pStyle w:val="EndNoteBibliography"/>
        <w:rPr>
          <w:noProof/>
        </w:rPr>
      </w:pPr>
      <w:r w:rsidRPr="00726463">
        <w:rPr>
          <w:noProof/>
        </w:rPr>
        <w:t>32</w:t>
      </w:r>
      <w:r w:rsidRPr="00726463">
        <w:rPr>
          <w:noProof/>
        </w:rPr>
        <w:tab/>
        <w:t>Al-Mutairi KD, Al-Zahrani MS, Bahlas SM, Kayal RA, Zawawi KH</w:t>
      </w:r>
      <w:r w:rsidR="007D2A5B">
        <w:rPr>
          <w:noProof/>
        </w:rPr>
        <w:t>.</w:t>
      </w:r>
      <w:r w:rsidRPr="00726463">
        <w:rPr>
          <w:noProof/>
        </w:rPr>
        <w:t xml:space="preserve"> Periodontal findings in systemic lupus erythematosus patients and healthy controls. Saudi Med J</w:t>
      </w:r>
      <w:r w:rsidR="007D2A5B">
        <w:rPr>
          <w:noProof/>
        </w:rPr>
        <w:t>.</w:t>
      </w:r>
      <w:r w:rsidRPr="00726463">
        <w:rPr>
          <w:noProof/>
        </w:rPr>
        <w:t xml:space="preserve"> 2015</w:t>
      </w:r>
      <w:r w:rsidR="007D2A5B">
        <w:rPr>
          <w:noProof/>
        </w:rPr>
        <w:t xml:space="preserve"> Apr</w:t>
      </w:r>
      <w:r w:rsidRPr="00726463">
        <w:rPr>
          <w:noProof/>
        </w:rPr>
        <w:t>;36</w:t>
      </w:r>
      <w:r w:rsidR="007D2A5B">
        <w:rPr>
          <w:noProof/>
        </w:rPr>
        <w:t>(4)</w:t>
      </w:r>
      <w:r w:rsidRPr="00726463">
        <w:rPr>
          <w:noProof/>
        </w:rPr>
        <w:t>:463-468.</w:t>
      </w:r>
    </w:p>
    <w:p w14:paraId="17B69F1F" w14:textId="6D33AECD" w:rsidR="00726463" w:rsidRPr="00726463" w:rsidRDefault="00726463" w:rsidP="00726463">
      <w:pPr>
        <w:pStyle w:val="EndNoteBibliography"/>
        <w:rPr>
          <w:noProof/>
        </w:rPr>
      </w:pPr>
      <w:r w:rsidRPr="00726463">
        <w:rPr>
          <w:noProof/>
        </w:rPr>
        <w:t>33</w:t>
      </w:r>
      <w:r w:rsidRPr="00726463">
        <w:rPr>
          <w:noProof/>
        </w:rPr>
        <w:tab/>
        <w:t>Calderaro DC, Ferreira GA, Corrêa JD, Mendonça SM, Silva TA, Costa FO, Lúcio Teixeira A</w:t>
      </w:r>
      <w:r w:rsidR="007D2A5B">
        <w:rPr>
          <w:noProof/>
        </w:rPr>
        <w:t>.</w:t>
      </w:r>
      <w:r w:rsidRPr="00726463">
        <w:rPr>
          <w:noProof/>
        </w:rPr>
        <w:t xml:space="preserve"> Is chronic periodontitis premature in systemic lupus erythematosus patients? Clin Rheumatol</w:t>
      </w:r>
      <w:r w:rsidR="007D2A5B">
        <w:rPr>
          <w:noProof/>
        </w:rPr>
        <w:t>.</w:t>
      </w:r>
      <w:r w:rsidRPr="00726463">
        <w:rPr>
          <w:noProof/>
        </w:rPr>
        <w:t xml:space="preserve"> 2017</w:t>
      </w:r>
      <w:r w:rsidR="007D2A5B">
        <w:rPr>
          <w:noProof/>
        </w:rPr>
        <w:t xml:space="preserve"> Mar</w:t>
      </w:r>
      <w:r w:rsidRPr="00726463">
        <w:rPr>
          <w:noProof/>
        </w:rPr>
        <w:t>;36</w:t>
      </w:r>
      <w:r w:rsidR="007D2A5B">
        <w:rPr>
          <w:noProof/>
        </w:rPr>
        <w:t>(3)</w:t>
      </w:r>
      <w:r w:rsidRPr="00726463">
        <w:rPr>
          <w:noProof/>
        </w:rPr>
        <w:t>:713-718.</w:t>
      </w:r>
    </w:p>
    <w:p w14:paraId="56F259BA" w14:textId="4F59AB88" w:rsidR="00726463" w:rsidRPr="00726463" w:rsidRDefault="00726463" w:rsidP="00726463">
      <w:pPr>
        <w:pStyle w:val="EndNoteBibliography"/>
        <w:rPr>
          <w:noProof/>
        </w:rPr>
      </w:pPr>
      <w:r w:rsidRPr="00726463">
        <w:rPr>
          <w:noProof/>
        </w:rPr>
        <w:t>34</w:t>
      </w:r>
      <w:r w:rsidRPr="00726463">
        <w:rPr>
          <w:noProof/>
        </w:rPr>
        <w:tab/>
        <w:t>Teeuw WJ, Coelho L, Silva A, van der Palen CJ, Lessmann FG, van der Velden U, Loos BG</w:t>
      </w:r>
      <w:r w:rsidR="007D2A5B">
        <w:rPr>
          <w:noProof/>
        </w:rPr>
        <w:t>.</w:t>
      </w:r>
      <w:r w:rsidRPr="00726463">
        <w:rPr>
          <w:noProof/>
        </w:rPr>
        <w:t xml:space="preserve"> Validation of a dental image analyzer tool to measure alveolar bone loss in periodontitis patients. J Periodontal Res</w:t>
      </w:r>
      <w:r w:rsidR="007D2A5B">
        <w:rPr>
          <w:noProof/>
        </w:rPr>
        <w:t>.</w:t>
      </w:r>
      <w:r w:rsidRPr="00726463">
        <w:rPr>
          <w:noProof/>
        </w:rPr>
        <w:t xml:space="preserve"> 2009</w:t>
      </w:r>
      <w:r w:rsidR="007D2A5B">
        <w:rPr>
          <w:noProof/>
        </w:rPr>
        <w:t xml:space="preserve"> Feb</w:t>
      </w:r>
      <w:r w:rsidRPr="00726463">
        <w:rPr>
          <w:noProof/>
        </w:rPr>
        <w:t>;44</w:t>
      </w:r>
      <w:r w:rsidR="007D2A5B">
        <w:rPr>
          <w:noProof/>
        </w:rPr>
        <w:t>(1)</w:t>
      </w:r>
      <w:r w:rsidRPr="00726463">
        <w:rPr>
          <w:noProof/>
        </w:rPr>
        <w:t>:94-102.</w:t>
      </w:r>
    </w:p>
    <w:p w14:paraId="7AC2EB8B" w14:textId="76DFA4CF" w:rsidR="00726463" w:rsidRPr="00726463" w:rsidRDefault="00726463" w:rsidP="00726463">
      <w:pPr>
        <w:pStyle w:val="EndNoteBibliography"/>
        <w:rPr>
          <w:noProof/>
        </w:rPr>
      </w:pPr>
      <w:r w:rsidRPr="00726463">
        <w:rPr>
          <w:noProof/>
        </w:rPr>
        <w:t>35</w:t>
      </w:r>
      <w:r w:rsidRPr="00726463">
        <w:rPr>
          <w:noProof/>
        </w:rPr>
        <w:tab/>
        <w:t>Wang CH, Liu HW, Ou KL, Teng NC, Yu JJ, Huang HM</w:t>
      </w:r>
      <w:r w:rsidR="007D2A5B">
        <w:rPr>
          <w:noProof/>
        </w:rPr>
        <w:t>.</w:t>
      </w:r>
      <w:r w:rsidRPr="00726463">
        <w:rPr>
          <w:noProof/>
        </w:rPr>
        <w:t xml:space="preserve"> Natural frequency analysis of tooth stability under various simulated types and degrees of alveolar vertical bone loss. Proc Inst Mech Eng H</w:t>
      </w:r>
      <w:r w:rsidR="007D2A5B">
        <w:rPr>
          <w:noProof/>
        </w:rPr>
        <w:t>.</w:t>
      </w:r>
      <w:r w:rsidRPr="00726463">
        <w:rPr>
          <w:noProof/>
        </w:rPr>
        <w:t xml:space="preserve"> 2008</w:t>
      </w:r>
      <w:r w:rsidR="007D2A5B">
        <w:rPr>
          <w:noProof/>
        </w:rPr>
        <w:t xml:space="preserve"> Aug</w:t>
      </w:r>
      <w:r w:rsidRPr="00726463">
        <w:rPr>
          <w:noProof/>
        </w:rPr>
        <w:t>;222</w:t>
      </w:r>
      <w:r w:rsidR="007D2A5B">
        <w:rPr>
          <w:noProof/>
        </w:rPr>
        <w:t>(6)</w:t>
      </w:r>
      <w:r w:rsidRPr="00726463">
        <w:rPr>
          <w:noProof/>
        </w:rPr>
        <w:t>:983-9.</w:t>
      </w:r>
    </w:p>
    <w:p w14:paraId="1A50D8EA" w14:textId="6AAEEC32" w:rsidR="00726463" w:rsidRPr="00726463" w:rsidRDefault="00726463" w:rsidP="00726463">
      <w:pPr>
        <w:pStyle w:val="EndNoteBibliography"/>
        <w:rPr>
          <w:noProof/>
        </w:rPr>
      </w:pPr>
      <w:r w:rsidRPr="00726463">
        <w:rPr>
          <w:noProof/>
        </w:rPr>
        <w:t>36</w:t>
      </w:r>
      <w:r w:rsidRPr="00726463">
        <w:rPr>
          <w:noProof/>
        </w:rPr>
        <w:tab/>
        <w:t>Mitra R</w:t>
      </w:r>
      <w:r w:rsidR="007D2A5B">
        <w:rPr>
          <w:noProof/>
        </w:rPr>
        <w:t>.</w:t>
      </w:r>
      <w:r w:rsidRPr="00726463">
        <w:rPr>
          <w:noProof/>
        </w:rPr>
        <w:t xml:space="preserve"> Adverse effects of corticosteroids on bone metabolism: a review. PM R</w:t>
      </w:r>
      <w:r w:rsidR="008E4CD7">
        <w:rPr>
          <w:noProof/>
        </w:rPr>
        <w:t>.</w:t>
      </w:r>
      <w:r w:rsidRPr="00726463">
        <w:rPr>
          <w:noProof/>
        </w:rPr>
        <w:t xml:space="preserve"> 2011</w:t>
      </w:r>
      <w:r w:rsidR="008E4CD7">
        <w:rPr>
          <w:noProof/>
        </w:rPr>
        <w:t xml:space="preserve"> May</w:t>
      </w:r>
      <w:r w:rsidRPr="00726463">
        <w:rPr>
          <w:noProof/>
        </w:rPr>
        <w:t>;3</w:t>
      </w:r>
      <w:r w:rsidR="008E4CD7">
        <w:rPr>
          <w:noProof/>
        </w:rPr>
        <w:t>()</w:t>
      </w:r>
      <w:r w:rsidRPr="00726463">
        <w:rPr>
          <w:noProof/>
        </w:rPr>
        <w:t>:466-71.</w:t>
      </w:r>
    </w:p>
    <w:p w14:paraId="099230FA" w14:textId="7D54B23A" w:rsidR="00726463" w:rsidRPr="00726463" w:rsidRDefault="00726463" w:rsidP="00726463">
      <w:pPr>
        <w:pStyle w:val="EndNoteBibliography"/>
        <w:rPr>
          <w:noProof/>
        </w:rPr>
      </w:pPr>
      <w:r w:rsidRPr="00726463">
        <w:rPr>
          <w:noProof/>
        </w:rPr>
        <w:t>37</w:t>
      </w:r>
      <w:r w:rsidRPr="00726463">
        <w:rPr>
          <w:noProof/>
        </w:rPr>
        <w:tab/>
        <w:t>Esfandiari E, McInnes IB, Lindop G, Huang FP, Field M, Komai-Koma M, Wei X, Liew FY</w:t>
      </w:r>
      <w:r w:rsidR="008E4CD7">
        <w:rPr>
          <w:noProof/>
        </w:rPr>
        <w:t>.</w:t>
      </w:r>
      <w:r w:rsidRPr="00726463">
        <w:rPr>
          <w:noProof/>
        </w:rPr>
        <w:t xml:space="preserve"> A proinflammatory role of IL-18 in the development of spontaneous autoimmune disease. J Immunol</w:t>
      </w:r>
      <w:r w:rsidR="008E4CD7">
        <w:rPr>
          <w:noProof/>
        </w:rPr>
        <w:t>.</w:t>
      </w:r>
      <w:r w:rsidRPr="00726463">
        <w:rPr>
          <w:noProof/>
        </w:rPr>
        <w:t xml:space="preserve"> 2001</w:t>
      </w:r>
      <w:r w:rsidR="008E4CD7">
        <w:rPr>
          <w:noProof/>
        </w:rPr>
        <w:t xml:space="preserve"> Nov</w:t>
      </w:r>
      <w:r w:rsidRPr="00726463">
        <w:rPr>
          <w:noProof/>
        </w:rPr>
        <w:t>;167</w:t>
      </w:r>
      <w:r w:rsidR="008E4CD7">
        <w:rPr>
          <w:noProof/>
        </w:rPr>
        <w:t>(9)</w:t>
      </w:r>
      <w:r w:rsidRPr="00726463">
        <w:rPr>
          <w:noProof/>
        </w:rPr>
        <w:t>:5338-47.</w:t>
      </w:r>
    </w:p>
    <w:p w14:paraId="3FB1EF2A" w14:textId="653CD437" w:rsidR="00726463" w:rsidRPr="00726463" w:rsidRDefault="00726463" w:rsidP="00726463">
      <w:pPr>
        <w:pStyle w:val="EndNoteBibliography"/>
        <w:rPr>
          <w:noProof/>
        </w:rPr>
      </w:pPr>
      <w:r w:rsidRPr="00726463">
        <w:rPr>
          <w:noProof/>
        </w:rPr>
        <w:t>38</w:t>
      </w:r>
      <w:r w:rsidRPr="00726463">
        <w:rPr>
          <w:noProof/>
        </w:rPr>
        <w:tab/>
        <w:t>Sete MRC, Carlos JC, Lira-Junior R, Boström EA, Sztajnbok FR, Figueredo CM</w:t>
      </w:r>
      <w:r w:rsidR="008E4CD7">
        <w:rPr>
          <w:noProof/>
        </w:rPr>
        <w:t>.</w:t>
      </w:r>
      <w:r w:rsidRPr="00726463">
        <w:rPr>
          <w:noProof/>
        </w:rPr>
        <w:t xml:space="preserve"> Clinical, immunological and microbial gingival profile of juvenile systemic lupus erythematosus patients. Lupus 2019;28:189-198.</w:t>
      </w:r>
    </w:p>
    <w:p w14:paraId="7AE3FAA7" w14:textId="79C4038A" w:rsidR="00726463" w:rsidRPr="00726463" w:rsidRDefault="00726463" w:rsidP="00726463">
      <w:pPr>
        <w:pStyle w:val="EndNoteBibliography"/>
        <w:rPr>
          <w:noProof/>
        </w:rPr>
      </w:pPr>
      <w:r w:rsidRPr="00726463">
        <w:rPr>
          <w:noProof/>
        </w:rPr>
        <w:t>39</w:t>
      </w:r>
      <w:r w:rsidRPr="00726463">
        <w:rPr>
          <w:noProof/>
        </w:rPr>
        <w:tab/>
        <w:t>Rutter-Locher Z, Smith TO, Giles I, Sofat N</w:t>
      </w:r>
      <w:r w:rsidR="008E4CD7">
        <w:rPr>
          <w:noProof/>
        </w:rPr>
        <w:t>.</w:t>
      </w:r>
      <w:r w:rsidRPr="00726463">
        <w:rPr>
          <w:noProof/>
        </w:rPr>
        <w:t xml:space="preserve"> Association between Systemic Lupus Erythematosus and Periodontitis: A Systematic Review and Meta-analysis. Front Immunol</w:t>
      </w:r>
      <w:r w:rsidR="008E4CD7">
        <w:rPr>
          <w:noProof/>
        </w:rPr>
        <w:t>.</w:t>
      </w:r>
      <w:r w:rsidRPr="00726463">
        <w:rPr>
          <w:noProof/>
        </w:rPr>
        <w:t xml:space="preserve"> 2017</w:t>
      </w:r>
      <w:r w:rsidR="008E4CD7">
        <w:rPr>
          <w:noProof/>
        </w:rPr>
        <w:t xml:space="preserve"> Fev</w:t>
      </w:r>
      <w:r w:rsidRPr="00726463">
        <w:rPr>
          <w:noProof/>
        </w:rPr>
        <w:t>;8</w:t>
      </w:r>
      <w:r w:rsidR="008E4CD7">
        <w:rPr>
          <w:noProof/>
        </w:rPr>
        <w:t>(2)</w:t>
      </w:r>
      <w:r w:rsidRPr="00726463">
        <w:rPr>
          <w:noProof/>
        </w:rPr>
        <w:t>:1295.</w:t>
      </w:r>
    </w:p>
    <w:p w14:paraId="5E425D11" w14:textId="6B6CC06A" w:rsidR="00726463" w:rsidRPr="00726463" w:rsidRDefault="00726463" w:rsidP="00726463">
      <w:pPr>
        <w:pStyle w:val="EndNoteBibliography"/>
        <w:rPr>
          <w:noProof/>
        </w:rPr>
      </w:pPr>
      <w:r w:rsidRPr="00726463">
        <w:rPr>
          <w:noProof/>
        </w:rPr>
        <w:t>40</w:t>
      </w:r>
      <w:r w:rsidRPr="00726463">
        <w:rPr>
          <w:noProof/>
        </w:rPr>
        <w:tab/>
        <w:t>Fabbri C, Fuller R, Bonfá E, Guedes LK, D'Alleva PS, Borba EF</w:t>
      </w:r>
      <w:r w:rsidR="008E4CD7">
        <w:rPr>
          <w:noProof/>
        </w:rPr>
        <w:t>.</w:t>
      </w:r>
      <w:r w:rsidRPr="00726463">
        <w:rPr>
          <w:noProof/>
        </w:rPr>
        <w:t xml:space="preserve"> Periodontitis treatment improves systemic lupus erythematosus response to immunosuppressive therapy. Clin Rheumatol</w:t>
      </w:r>
      <w:r w:rsidR="008E4CD7">
        <w:rPr>
          <w:noProof/>
        </w:rPr>
        <w:t>.</w:t>
      </w:r>
      <w:r w:rsidRPr="00726463">
        <w:rPr>
          <w:noProof/>
        </w:rPr>
        <w:t xml:space="preserve"> 2014;33</w:t>
      </w:r>
      <w:r w:rsidR="008E4CD7">
        <w:rPr>
          <w:noProof/>
        </w:rPr>
        <w:t>(4)</w:t>
      </w:r>
      <w:r w:rsidRPr="00726463">
        <w:rPr>
          <w:noProof/>
        </w:rPr>
        <w:t>:505-9.</w:t>
      </w:r>
    </w:p>
    <w:p w14:paraId="2F7F6198" w14:textId="690DD9EB" w:rsidR="00726463" w:rsidRPr="00726463" w:rsidRDefault="00726463" w:rsidP="00726463">
      <w:pPr>
        <w:pStyle w:val="EndNoteBibliography"/>
        <w:rPr>
          <w:noProof/>
        </w:rPr>
      </w:pPr>
      <w:r w:rsidRPr="00726463">
        <w:rPr>
          <w:noProof/>
        </w:rPr>
        <w:t>41</w:t>
      </w:r>
      <w:r w:rsidRPr="00726463">
        <w:rPr>
          <w:noProof/>
        </w:rPr>
        <w:tab/>
        <w:t>Kobayashi T, Ito S, Yasuda K, Kuroda T, Yamamoto K, Sugita N, Tai H, Narita I, Gejyo F, Yoshie H</w:t>
      </w:r>
      <w:r w:rsidR="008E4CD7">
        <w:rPr>
          <w:noProof/>
        </w:rPr>
        <w:t>.</w:t>
      </w:r>
      <w:r w:rsidRPr="00726463">
        <w:rPr>
          <w:noProof/>
        </w:rPr>
        <w:t xml:space="preserve"> The combined genotypes of stimulatory and inhibitory Fc gamma receptors associated with systemic lupus erythematosus and periodontitis in Japanese adults. J Periodontol</w:t>
      </w:r>
      <w:r w:rsidR="008E4CD7">
        <w:rPr>
          <w:noProof/>
        </w:rPr>
        <w:t>.</w:t>
      </w:r>
      <w:r w:rsidRPr="00726463">
        <w:rPr>
          <w:noProof/>
        </w:rPr>
        <w:t xml:space="preserve"> 2007</w:t>
      </w:r>
      <w:r w:rsidR="008E4CD7">
        <w:rPr>
          <w:noProof/>
        </w:rPr>
        <w:t xml:space="preserve"> Mar</w:t>
      </w:r>
      <w:r w:rsidRPr="00726463">
        <w:rPr>
          <w:noProof/>
        </w:rPr>
        <w:t>;78</w:t>
      </w:r>
      <w:r w:rsidR="008E4CD7">
        <w:rPr>
          <w:noProof/>
        </w:rPr>
        <w:t>(3)</w:t>
      </w:r>
      <w:r w:rsidRPr="00726463">
        <w:rPr>
          <w:noProof/>
        </w:rPr>
        <w:t>:467-74.</w:t>
      </w:r>
    </w:p>
    <w:p w14:paraId="59D98D6B" w14:textId="5FF2B4EA" w:rsidR="00726463" w:rsidRPr="00726463" w:rsidRDefault="00726463" w:rsidP="00726463">
      <w:pPr>
        <w:pStyle w:val="EndNoteBibliography"/>
        <w:rPr>
          <w:noProof/>
        </w:rPr>
      </w:pPr>
      <w:r w:rsidRPr="00726463">
        <w:rPr>
          <w:noProof/>
        </w:rPr>
        <w:t>42</w:t>
      </w:r>
      <w:r w:rsidRPr="00726463">
        <w:rPr>
          <w:noProof/>
        </w:rPr>
        <w:tab/>
        <w:t>Calderaro DC, Ferreira GA, de Mendonça SM, Corrêa JD, Santos FX, Sanção JG, da Silva TA, Teixeira AL</w:t>
      </w:r>
      <w:r w:rsidR="008E4CD7">
        <w:rPr>
          <w:noProof/>
        </w:rPr>
        <w:t>.</w:t>
      </w:r>
      <w:r w:rsidRPr="00726463">
        <w:rPr>
          <w:noProof/>
        </w:rPr>
        <w:t xml:space="preserve"> Is there an association between systemic lupus erythematosus and periodontal disease? Rev Bras Reumatol Engl Ed</w:t>
      </w:r>
      <w:r w:rsidR="008E4CD7">
        <w:rPr>
          <w:noProof/>
        </w:rPr>
        <w:t>.</w:t>
      </w:r>
      <w:r w:rsidRPr="00726463">
        <w:rPr>
          <w:noProof/>
        </w:rPr>
        <w:t xml:space="preserve"> 2016</w:t>
      </w:r>
      <w:r w:rsidR="008E4CD7">
        <w:rPr>
          <w:noProof/>
        </w:rPr>
        <w:t xml:space="preserve"> May-Jun</w:t>
      </w:r>
      <w:r w:rsidRPr="00726463">
        <w:rPr>
          <w:noProof/>
        </w:rPr>
        <w:t>;56</w:t>
      </w:r>
      <w:r w:rsidR="008E4CD7">
        <w:rPr>
          <w:noProof/>
        </w:rPr>
        <w:t>(3)</w:t>
      </w:r>
      <w:r w:rsidRPr="00726463">
        <w:rPr>
          <w:noProof/>
        </w:rPr>
        <w:t>:280-</w:t>
      </w:r>
      <w:bookmarkStart w:id="0" w:name="_GoBack"/>
      <w:bookmarkEnd w:id="0"/>
      <w:r w:rsidRPr="00726463">
        <w:rPr>
          <w:noProof/>
        </w:rPr>
        <w:t>4.</w:t>
      </w:r>
    </w:p>
    <w:p w14:paraId="60CD874F" w14:textId="762A8FBF" w:rsidR="006B6E6D" w:rsidRPr="00CB772F" w:rsidRDefault="009D3794" w:rsidP="00CB772F">
      <w:pPr>
        <w:jc w:val="both"/>
        <w:rPr>
          <w:rFonts w:ascii="Arial" w:hAnsi="Arial" w:cs="Arial"/>
        </w:rPr>
      </w:pPr>
      <w:r w:rsidRPr="00CB772F">
        <w:rPr>
          <w:rFonts w:ascii="Arial" w:hAnsi="Arial" w:cs="Arial"/>
        </w:rPr>
        <w:fldChar w:fldCharType="end"/>
      </w:r>
    </w:p>
    <w:p w14:paraId="2EC8051F" w14:textId="77777777" w:rsidR="00B81551" w:rsidRPr="003939D6" w:rsidRDefault="00B81551" w:rsidP="00B81551">
      <w:pPr>
        <w:spacing w:line="480" w:lineRule="auto"/>
        <w:jc w:val="both"/>
        <w:rPr>
          <w:rFonts w:ascii="Arial" w:hAnsi="Arial" w:cs="Arial"/>
          <w:sz w:val="20"/>
          <w:szCs w:val="20"/>
        </w:rPr>
      </w:pPr>
      <w:r w:rsidRPr="003939D6">
        <w:rPr>
          <w:rFonts w:ascii="Arial" w:hAnsi="Arial" w:cs="Arial"/>
          <w:b/>
          <w:sz w:val="20"/>
          <w:szCs w:val="20"/>
        </w:rPr>
        <w:t>Table 1:</w:t>
      </w:r>
      <w:r>
        <w:rPr>
          <w:rFonts w:ascii="Arial" w:hAnsi="Arial" w:cs="Arial"/>
          <w:b/>
          <w:sz w:val="20"/>
          <w:szCs w:val="20"/>
        </w:rPr>
        <w:t xml:space="preserve"> </w:t>
      </w:r>
      <w:r w:rsidRPr="00383ADE">
        <w:rPr>
          <w:rFonts w:ascii="Arial" w:hAnsi="Arial" w:cs="Arial"/>
          <w:sz w:val="20"/>
          <w:szCs w:val="20"/>
        </w:rPr>
        <w:t>Descriptive data of study patients.</w:t>
      </w:r>
      <w:r w:rsidRPr="003939D6">
        <w:rPr>
          <w:rFonts w:ascii="Arial" w:hAnsi="Arial" w:cs="Arial"/>
          <w:sz w:val="20"/>
          <w:szCs w:val="20"/>
        </w:rPr>
        <w:t xml:space="preserve"> </w:t>
      </w:r>
      <w:r>
        <w:rPr>
          <w:rFonts w:ascii="Arial" w:hAnsi="Arial" w:cs="Arial"/>
          <w:sz w:val="20"/>
          <w:szCs w:val="20"/>
        </w:rPr>
        <w:t>N</w:t>
      </w:r>
      <w:r w:rsidRPr="003939D6">
        <w:rPr>
          <w:rFonts w:ascii="Arial" w:hAnsi="Arial" w:cs="Arial"/>
          <w:sz w:val="20"/>
          <w:szCs w:val="20"/>
        </w:rPr>
        <w:t>umber of patients</w:t>
      </w:r>
      <w:r>
        <w:rPr>
          <w:rFonts w:ascii="Arial" w:hAnsi="Arial" w:cs="Arial"/>
          <w:sz w:val="20"/>
          <w:szCs w:val="20"/>
        </w:rPr>
        <w:t>,</w:t>
      </w:r>
      <w:r w:rsidRPr="003939D6">
        <w:rPr>
          <w:rFonts w:ascii="Arial" w:hAnsi="Arial" w:cs="Arial"/>
          <w:sz w:val="20"/>
          <w:szCs w:val="20"/>
        </w:rPr>
        <w:t xml:space="preserve"> median age of the patients</w:t>
      </w:r>
      <w:r>
        <w:rPr>
          <w:rFonts w:ascii="Arial" w:hAnsi="Arial" w:cs="Arial"/>
          <w:sz w:val="20"/>
          <w:szCs w:val="20"/>
        </w:rPr>
        <w:t>,</w:t>
      </w:r>
      <w:r w:rsidRPr="003939D6">
        <w:rPr>
          <w:rFonts w:ascii="Arial" w:hAnsi="Arial" w:cs="Arial"/>
          <w:sz w:val="20"/>
          <w:szCs w:val="20"/>
        </w:rPr>
        <w:t xml:space="preserve"> number of patients using medication that affects bone metabolism</w:t>
      </w:r>
      <w:r>
        <w:rPr>
          <w:rFonts w:ascii="Arial" w:hAnsi="Arial" w:cs="Arial"/>
          <w:sz w:val="20"/>
          <w:szCs w:val="20"/>
        </w:rPr>
        <w:t>, number of patients with</w:t>
      </w:r>
      <w:r w:rsidRPr="003939D6">
        <w:rPr>
          <w:rFonts w:ascii="Arial" w:hAnsi="Arial" w:cs="Arial"/>
          <w:sz w:val="20"/>
          <w:szCs w:val="20"/>
        </w:rPr>
        <w:t xml:space="preserve"> other systemic disease</w:t>
      </w:r>
      <w:r>
        <w:rPr>
          <w:rFonts w:ascii="Arial" w:hAnsi="Arial" w:cs="Arial"/>
          <w:sz w:val="20"/>
          <w:szCs w:val="20"/>
        </w:rPr>
        <w:t>,</w:t>
      </w:r>
      <w:r w:rsidRPr="003939D6">
        <w:rPr>
          <w:rFonts w:ascii="Arial" w:hAnsi="Arial" w:cs="Arial"/>
          <w:sz w:val="20"/>
          <w:szCs w:val="20"/>
        </w:rPr>
        <w:t xml:space="preserve"> median number of missing teeth</w:t>
      </w:r>
      <w:r>
        <w:rPr>
          <w:rFonts w:ascii="Arial" w:hAnsi="Arial" w:cs="Arial"/>
          <w:sz w:val="20"/>
          <w:szCs w:val="20"/>
        </w:rPr>
        <w:t>,</w:t>
      </w:r>
      <w:r w:rsidRPr="003939D6">
        <w:rPr>
          <w:rFonts w:ascii="Arial" w:hAnsi="Arial" w:cs="Arial"/>
          <w:sz w:val="20"/>
          <w:szCs w:val="20"/>
        </w:rPr>
        <w:t xml:space="preserve"> number of patients with mandibular cortical index 2 or 3</w:t>
      </w:r>
      <w:r>
        <w:rPr>
          <w:rFonts w:ascii="Arial" w:hAnsi="Arial" w:cs="Arial"/>
          <w:sz w:val="20"/>
          <w:szCs w:val="20"/>
        </w:rPr>
        <w:t>,</w:t>
      </w:r>
      <w:r w:rsidRPr="003939D6">
        <w:rPr>
          <w:rFonts w:ascii="Arial" w:hAnsi="Arial" w:cs="Arial"/>
          <w:sz w:val="20"/>
          <w:szCs w:val="20"/>
        </w:rPr>
        <w:t xml:space="preserve"> number of patients with periodontal disease (horizontal and/or vertical bone defects detected in panoramic radiographs).</w:t>
      </w:r>
    </w:p>
    <w:p w14:paraId="4A793E1E" w14:textId="77777777" w:rsidR="00B81551" w:rsidRPr="003939D6" w:rsidRDefault="00B81551" w:rsidP="00B81551">
      <w:pPr>
        <w:rPr>
          <w:rFonts w:ascii="Arial" w:hAnsi="Arial" w:cs="Arial"/>
        </w:rPr>
      </w:pPr>
    </w:p>
    <w:tbl>
      <w:tblPr>
        <w:tblStyle w:val="TableGrid"/>
        <w:tblW w:w="10745"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134"/>
        <w:gridCol w:w="1134"/>
        <w:gridCol w:w="1701"/>
        <w:gridCol w:w="1593"/>
        <w:gridCol w:w="1508"/>
        <w:gridCol w:w="868"/>
        <w:gridCol w:w="1560"/>
      </w:tblGrid>
      <w:tr w:rsidR="00B81551" w:rsidRPr="003939D6" w14:paraId="43782F46" w14:textId="77777777" w:rsidTr="001E37C7">
        <w:tc>
          <w:tcPr>
            <w:tcW w:w="1247" w:type="dxa"/>
            <w:tcBorders>
              <w:bottom w:val="single" w:sz="4" w:space="0" w:color="000000" w:themeColor="text1"/>
            </w:tcBorders>
          </w:tcPr>
          <w:p w14:paraId="2850E628" w14:textId="77777777" w:rsidR="00B81551" w:rsidRPr="003939D6" w:rsidRDefault="00B81551" w:rsidP="001E37C7">
            <w:pPr>
              <w:rPr>
                <w:rFonts w:ascii="Arial" w:hAnsi="Arial" w:cs="Arial"/>
                <w:sz w:val="20"/>
                <w:szCs w:val="20"/>
              </w:rPr>
            </w:pPr>
          </w:p>
        </w:tc>
        <w:tc>
          <w:tcPr>
            <w:tcW w:w="1134" w:type="dxa"/>
            <w:tcBorders>
              <w:bottom w:val="single" w:sz="4" w:space="0" w:color="000000" w:themeColor="text1"/>
            </w:tcBorders>
          </w:tcPr>
          <w:p w14:paraId="429A5D87"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Patients</w:t>
            </w:r>
          </w:p>
        </w:tc>
        <w:tc>
          <w:tcPr>
            <w:tcW w:w="1134" w:type="dxa"/>
            <w:tcBorders>
              <w:bottom w:val="single" w:sz="4" w:space="0" w:color="000000" w:themeColor="text1"/>
            </w:tcBorders>
          </w:tcPr>
          <w:p w14:paraId="3702EB72"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Age</w:t>
            </w:r>
          </w:p>
        </w:tc>
        <w:tc>
          <w:tcPr>
            <w:tcW w:w="1701" w:type="dxa"/>
            <w:tcBorders>
              <w:bottom w:val="single" w:sz="4" w:space="0" w:color="000000" w:themeColor="text1"/>
            </w:tcBorders>
          </w:tcPr>
          <w:p w14:paraId="060F415F"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Medication that affects bone metabolism</w:t>
            </w:r>
          </w:p>
        </w:tc>
        <w:tc>
          <w:tcPr>
            <w:tcW w:w="1593" w:type="dxa"/>
            <w:tcBorders>
              <w:bottom w:val="single" w:sz="4" w:space="0" w:color="000000" w:themeColor="text1"/>
            </w:tcBorders>
          </w:tcPr>
          <w:p w14:paraId="124B7B88"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Comorbidities</w:t>
            </w:r>
          </w:p>
        </w:tc>
        <w:tc>
          <w:tcPr>
            <w:tcW w:w="1508" w:type="dxa"/>
            <w:tcBorders>
              <w:bottom w:val="single" w:sz="4" w:space="0" w:color="000000" w:themeColor="text1"/>
            </w:tcBorders>
          </w:tcPr>
          <w:p w14:paraId="74CED5B6"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Missing teeth</w:t>
            </w:r>
          </w:p>
        </w:tc>
        <w:tc>
          <w:tcPr>
            <w:tcW w:w="868" w:type="dxa"/>
            <w:tcBorders>
              <w:bottom w:val="single" w:sz="4" w:space="0" w:color="000000" w:themeColor="text1"/>
            </w:tcBorders>
          </w:tcPr>
          <w:p w14:paraId="3DE9A7FF"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MCI 2 and 3</w:t>
            </w:r>
          </w:p>
        </w:tc>
        <w:tc>
          <w:tcPr>
            <w:tcW w:w="1560" w:type="dxa"/>
            <w:tcBorders>
              <w:bottom w:val="single" w:sz="4" w:space="0" w:color="000000" w:themeColor="text1"/>
            </w:tcBorders>
          </w:tcPr>
          <w:p w14:paraId="47DEA54C"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Periodontal disease</w:t>
            </w:r>
          </w:p>
        </w:tc>
      </w:tr>
      <w:tr w:rsidR="00B81551" w:rsidRPr="003939D6" w14:paraId="7606F3ED" w14:textId="77777777" w:rsidTr="001E37C7">
        <w:tc>
          <w:tcPr>
            <w:tcW w:w="1247" w:type="dxa"/>
            <w:tcBorders>
              <w:top w:val="single" w:sz="4" w:space="0" w:color="000000" w:themeColor="text1"/>
            </w:tcBorders>
          </w:tcPr>
          <w:p w14:paraId="74BA6206" w14:textId="77777777" w:rsidR="00B81551" w:rsidRPr="003939D6" w:rsidRDefault="00B81551" w:rsidP="001E37C7">
            <w:pPr>
              <w:rPr>
                <w:rFonts w:ascii="Arial" w:hAnsi="Arial" w:cs="Arial"/>
                <w:sz w:val="20"/>
                <w:szCs w:val="20"/>
                <w:vertAlign w:val="superscript"/>
              </w:rPr>
            </w:pPr>
            <w:r w:rsidRPr="003939D6">
              <w:rPr>
                <w:rFonts w:ascii="Arial" w:hAnsi="Arial" w:cs="Arial"/>
                <w:sz w:val="20"/>
                <w:szCs w:val="20"/>
              </w:rPr>
              <w:t>SLE</w:t>
            </w:r>
          </w:p>
        </w:tc>
        <w:tc>
          <w:tcPr>
            <w:tcW w:w="1134" w:type="dxa"/>
            <w:tcBorders>
              <w:top w:val="single" w:sz="4" w:space="0" w:color="000000" w:themeColor="text1"/>
            </w:tcBorders>
          </w:tcPr>
          <w:p w14:paraId="2D4F78F7"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7</w:t>
            </w:r>
          </w:p>
        </w:tc>
        <w:tc>
          <w:tcPr>
            <w:tcW w:w="1134" w:type="dxa"/>
            <w:tcBorders>
              <w:top w:val="single" w:sz="4" w:space="0" w:color="000000" w:themeColor="text1"/>
            </w:tcBorders>
          </w:tcPr>
          <w:p w14:paraId="5CE06E13"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36(IR69)</w:t>
            </w:r>
          </w:p>
        </w:tc>
        <w:tc>
          <w:tcPr>
            <w:tcW w:w="1701" w:type="dxa"/>
            <w:tcBorders>
              <w:top w:val="single" w:sz="4" w:space="0" w:color="000000" w:themeColor="text1"/>
            </w:tcBorders>
          </w:tcPr>
          <w:p w14:paraId="28EBC0A5"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7</w:t>
            </w:r>
          </w:p>
        </w:tc>
        <w:tc>
          <w:tcPr>
            <w:tcW w:w="1593" w:type="dxa"/>
            <w:tcBorders>
              <w:top w:val="single" w:sz="4" w:space="0" w:color="000000" w:themeColor="text1"/>
            </w:tcBorders>
          </w:tcPr>
          <w:p w14:paraId="774A4970"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29</w:t>
            </w:r>
          </w:p>
        </w:tc>
        <w:tc>
          <w:tcPr>
            <w:tcW w:w="1508" w:type="dxa"/>
            <w:tcBorders>
              <w:top w:val="single" w:sz="4" w:space="0" w:color="000000" w:themeColor="text1"/>
            </w:tcBorders>
          </w:tcPr>
          <w:p w14:paraId="77F0432C"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8(IR12)</w:t>
            </w:r>
          </w:p>
        </w:tc>
        <w:tc>
          <w:tcPr>
            <w:tcW w:w="868" w:type="dxa"/>
            <w:tcBorders>
              <w:top w:val="single" w:sz="4" w:space="0" w:color="000000" w:themeColor="text1"/>
            </w:tcBorders>
          </w:tcPr>
          <w:p w14:paraId="574DE7FE"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w:t>
            </w:r>
          </w:p>
        </w:tc>
        <w:tc>
          <w:tcPr>
            <w:tcW w:w="1560" w:type="dxa"/>
            <w:tcBorders>
              <w:top w:val="single" w:sz="4" w:space="0" w:color="000000" w:themeColor="text1"/>
            </w:tcBorders>
          </w:tcPr>
          <w:p w14:paraId="62C9E299"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7</w:t>
            </w:r>
          </w:p>
        </w:tc>
      </w:tr>
      <w:tr w:rsidR="00B81551" w:rsidRPr="003939D6" w14:paraId="16187CC3" w14:textId="77777777" w:rsidTr="001E37C7">
        <w:tc>
          <w:tcPr>
            <w:tcW w:w="1247" w:type="dxa"/>
          </w:tcPr>
          <w:p w14:paraId="03C8BDF7" w14:textId="77777777" w:rsidR="00B81551" w:rsidRPr="003939D6" w:rsidRDefault="00B81551" w:rsidP="001E37C7">
            <w:pPr>
              <w:rPr>
                <w:rFonts w:ascii="Arial" w:hAnsi="Arial" w:cs="Arial"/>
                <w:sz w:val="20"/>
                <w:szCs w:val="20"/>
                <w:vertAlign w:val="superscript"/>
              </w:rPr>
            </w:pPr>
            <w:r w:rsidRPr="003939D6">
              <w:rPr>
                <w:rFonts w:ascii="Arial" w:hAnsi="Arial" w:cs="Arial"/>
                <w:sz w:val="20"/>
                <w:szCs w:val="20"/>
              </w:rPr>
              <w:t>CLE</w:t>
            </w:r>
          </w:p>
        </w:tc>
        <w:tc>
          <w:tcPr>
            <w:tcW w:w="1134" w:type="dxa"/>
          </w:tcPr>
          <w:p w14:paraId="472C71BD"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59</w:t>
            </w:r>
          </w:p>
        </w:tc>
        <w:tc>
          <w:tcPr>
            <w:tcW w:w="1134" w:type="dxa"/>
          </w:tcPr>
          <w:p w14:paraId="0F1444AB"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64(IR9)</w:t>
            </w:r>
          </w:p>
        </w:tc>
        <w:tc>
          <w:tcPr>
            <w:tcW w:w="1701" w:type="dxa"/>
          </w:tcPr>
          <w:p w14:paraId="179B01E8"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31</w:t>
            </w:r>
          </w:p>
        </w:tc>
        <w:tc>
          <w:tcPr>
            <w:tcW w:w="1593" w:type="dxa"/>
          </w:tcPr>
          <w:p w14:paraId="30A4D415"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3</w:t>
            </w:r>
          </w:p>
        </w:tc>
        <w:tc>
          <w:tcPr>
            <w:tcW w:w="1508" w:type="dxa"/>
          </w:tcPr>
          <w:p w14:paraId="3E690950"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27(IR8)</w:t>
            </w:r>
          </w:p>
        </w:tc>
        <w:tc>
          <w:tcPr>
            <w:tcW w:w="868" w:type="dxa"/>
          </w:tcPr>
          <w:p w14:paraId="5E971A2D"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24</w:t>
            </w:r>
          </w:p>
        </w:tc>
        <w:tc>
          <w:tcPr>
            <w:tcW w:w="1560" w:type="dxa"/>
          </w:tcPr>
          <w:p w14:paraId="65D42190"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42</w:t>
            </w:r>
          </w:p>
        </w:tc>
      </w:tr>
      <w:tr w:rsidR="00B81551" w:rsidRPr="003939D6" w14:paraId="095B8298" w14:textId="77777777" w:rsidTr="001E37C7">
        <w:tc>
          <w:tcPr>
            <w:tcW w:w="1247" w:type="dxa"/>
          </w:tcPr>
          <w:p w14:paraId="44770A73" w14:textId="77777777" w:rsidR="00B81551" w:rsidRPr="003939D6" w:rsidRDefault="00B81551" w:rsidP="001E37C7">
            <w:pPr>
              <w:rPr>
                <w:rFonts w:ascii="Arial" w:hAnsi="Arial" w:cs="Arial"/>
                <w:sz w:val="20"/>
                <w:szCs w:val="20"/>
                <w:vertAlign w:val="superscript"/>
              </w:rPr>
            </w:pPr>
            <w:r w:rsidRPr="003939D6">
              <w:rPr>
                <w:rFonts w:ascii="Arial" w:hAnsi="Arial" w:cs="Arial"/>
                <w:sz w:val="20"/>
                <w:szCs w:val="20"/>
              </w:rPr>
              <w:t>SLE + CLE</w:t>
            </w:r>
          </w:p>
        </w:tc>
        <w:tc>
          <w:tcPr>
            <w:tcW w:w="1134" w:type="dxa"/>
          </w:tcPr>
          <w:p w14:paraId="25D8ADCD"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6</w:t>
            </w:r>
          </w:p>
        </w:tc>
        <w:tc>
          <w:tcPr>
            <w:tcW w:w="1134" w:type="dxa"/>
          </w:tcPr>
          <w:p w14:paraId="04906B04"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46(IR39)</w:t>
            </w:r>
          </w:p>
        </w:tc>
        <w:tc>
          <w:tcPr>
            <w:tcW w:w="1701" w:type="dxa"/>
          </w:tcPr>
          <w:p w14:paraId="33662E41"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6</w:t>
            </w:r>
          </w:p>
        </w:tc>
        <w:tc>
          <w:tcPr>
            <w:tcW w:w="1593" w:type="dxa"/>
          </w:tcPr>
          <w:p w14:paraId="7209371F"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10</w:t>
            </w:r>
          </w:p>
        </w:tc>
        <w:tc>
          <w:tcPr>
            <w:tcW w:w="1508" w:type="dxa"/>
          </w:tcPr>
          <w:p w14:paraId="66949359"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11(IR 22)</w:t>
            </w:r>
          </w:p>
        </w:tc>
        <w:tc>
          <w:tcPr>
            <w:tcW w:w="868" w:type="dxa"/>
          </w:tcPr>
          <w:p w14:paraId="6CE5BD88"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4</w:t>
            </w:r>
          </w:p>
        </w:tc>
        <w:tc>
          <w:tcPr>
            <w:tcW w:w="1560" w:type="dxa"/>
          </w:tcPr>
          <w:p w14:paraId="44A50271"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5</w:t>
            </w:r>
          </w:p>
        </w:tc>
      </w:tr>
      <w:tr w:rsidR="00B81551" w:rsidRPr="003939D6" w14:paraId="0327D5FF" w14:textId="77777777" w:rsidTr="001E37C7">
        <w:tc>
          <w:tcPr>
            <w:tcW w:w="1247" w:type="dxa"/>
          </w:tcPr>
          <w:p w14:paraId="16ADB705" w14:textId="77777777" w:rsidR="00B81551" w:rsidRPr="003939D6" w:rsidRDefault="00B81551" w:rsidP="001E37C7">
            <w:pPr>
              <w:rPr>
                <w:rFonts w:ascii="Arial" w:hAnsi="Arial" w:cs="Arial"/>
                <w:sz w:val="20"/>
                <w:szCs w:val="20"/>
              </w:rPr>
            </w:pPr>
            <w:r w:rsidRPr="003939D6">
              <w:rPr>
                <w:rFonts w:ascii="Arial" w:hAnsi="Arial" w:cs="Arial"/>
                <w:sz w:val="20"/>
                <w:szCs w:val="20"/>
              </w:rPr>
              <w:t>All lupus patients</w:t>
            </w:r>
          </w:p>
        </w:tc>
        <w:tc>
          <w:tcPr>
            <w:tcW w:w="1134" w:type="dxa"/>
          </w:tcPr>
          <w:p w14:paraId="2152FE54"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72</w:t>
            </w:r>
          </w:p>
        </w:tc>
        <w:tc>
          <w:tcPr>
            <w:tcW w:w="1134" w:type="dxa"/>
          </w:tcPr>
          <w:p w14:paraId="07F3A93F"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46(IR27)</w:t>
            </w:r>
          </w:p>
        </w:tc>
        <w:tc>
          <w:tcPr>
            <w:tcW w:w="1701" w:type="dxa"/>
          </w:tcPr>
          <w:p w14:paraId="29B0895D"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44</w:t>
            </w:r>
          </w:p>
        </w:tc>
        <w:tc>
          <w:tcPr>
            <w:tcW w:w="1593" w:type="dxa"/>
          </w:tcPr>
          <w:p w14:paraId="74928674"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42</w:t>
            </w:r>
          </w:p>
        </w:tc>
        <w:tc>
          <w:tcPr>
            <w:tcW w:w="1508" w:type="dxa"/>
          </w:tcPr>
          <w:p w14:paraId="343D0FE5"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16 (IR19)</w:t>
            </w:r>
          </w:p>
        </w:tc>
        <w:tc>
          <w:tcPr>
            <w:tcW w:w="868" w:type="dxa"/>
          </w:tcPr>
          <w:p w14:paraId="2597927E"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29</w:t>
            </w:r>
          </w:p>
        </w:tc>
        <w:tc>
          <w:tcPr>
            <w:tcW w:w="1560" w:type="dxa"/>
          </w:tcPr>
          <w:p w14:paraId="42DBBE7F"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54</w:t>
            </w:r>
          </w:p>
        </w:tc>
      </w:tr>
      <w:tr w:rsidR="00B81551" w:rsidRPr="003939D6" w14:paraId="06B41746" w14:textId="77777777" w:rsidTr="001E37C7">
        <w:tc>
          <w:tcPr>
            <w:tcW w:w="1247" w:type="dxa"/>
            <w:tcBorders>
              <w:bottom w:val="single" w:sz="4" w:space="0" w:color="000000" w:themeColor="text1"/>
            </w:tcBorders>
          </w:tcPr>
          <w:p w14:paraId="2A495288" w14:textId="77777777" w:rsidR="00B81551" w:rsidRPr="003939D6" w:rsidRDefault="00B81551" w:rsidP="001E37C7">
            <w:pPr>
              <w:rPr>
                <w:rFonts w:ascii="Arial" w:hAnsi="Arial" w:cs="Arial"/>
                <w:sz w:val="20"/>
                <w:szCs w:val="20"/>
              </w:rPr>
            </w:pPr>
            <w:r w:rsidRPr="003939D6">
              <w:rPr>
                <w:rFonts w:ascii="Arial" w:hAnsi="Arial" w:cs="Arial"/>
                <w:sz w:val="20"/>
                <w:szCs w:val="20"/>
              </w:rPr>
              <w:t>Control group</w:t>
            </w:r>
          </w:p>
        </w:tc>
        <w:tc>
          <w:tcPr>
            <w:tcW w:w="1134" w:type="dxa"/>
            <w:tcBorders>
              <w:bottom w:val="single" w:sz="4" w:space="0" w:color="000000" w:themeColor="text1"/>
            </w:tcBorders>
          </w:tcPr>
          <w:p w14:paraId="59EFFC68"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360</w:t>
            </w:r>
          </w:p>
        </w:tc>
        <w:tc>
          <w:tcPr>
            <w:tcW w:w="1134" w:type="dxa"/>
            <w:tcBorders>
              <w:bottom w:val="single" w:sz="4" w:space="0" w:color="000000" w:themeColor="text1"/>
            </w:tcBorders>
          </w:tcPr>
          <w:p w14:paraId="66B2F9D2"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46(IR20)</w:t>
            </w:r>
          </w:p>
        </w:tc>
        <w:tc>
          <w:tcPr>
            <w:tcW w:w="1701" w:type="dxa"/>
            <w:tcBorders>
              <w:bottom w:val="single" w:sz="4" w:space="0" w:color="000000" w:themeColor="text1"/>
            </w:tcBorders>
          </w:tcPr>
          <w:p w14:paraId="7B26D789"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0</w:t>
            </w:r>
          </w:p>
        </w:tc>
        <w:tc>
          <w:tcPr>
            <w:tcW w:w="1593" w:type="dxa"/>
            <w:tcBorders>
              <w:bottom w:val="single" w:sz="4" w:space="0" w:color="000000" w:themeColor="text1"/>
            </w:tcBorders>
          </w:tcPr>
          <w:p w14:paraId="1C279257"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0</w:t>
            </w:r>
          </w:p>
        </w:tc>
        <w:tc>
          <w:tcPr>
            <w:tcW w:w="1508" w:type="dxa"/>
            <w:tcBorders>
              <w:bottom w:val="single" w:sz="4" w:space="0" w:color="000000" w:themeColor="text1"/>
            </w:tcBorders>
          </w:tcPr>
          <w:p w14:paraId="3525D8EA"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16(IR17)</w:t>
            </w:r>
          </w:p>
        </w:tc>
        <w:tc>
          <w:tcPr>
            <w:tcW w:w="868" w:type="dxa"/>
            <w:tcBorders>
              <w:bottom w:val="single" w:sz="4" w:space="0" w:color="000000" w:themeColor="text1"/>
            </w:tcBorders>
          </w:tcPr>
          <w:p w14:paraId="07FF6386"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74</w:t>
            </w:r>
          </w:p>
        </w:tc>
        <w:tc>
          <w:tcPr>
            <w:tcW w:w="1560" w:type="dxa"/>
            <w:tcBorders>
              <w:bottom w:val="single" w:sz="4" w:space="0" w:color="000000" w:themeColor="text1"/>
            </w:tcBorders>
          </w:tcPr>
          <w:p w14:paraId="6B99CF56"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203</w:t>
            </w:r>
          </w:p>
        </w:tc>
      </w:tr>
    </w:tbl>
    <w:p w14:paraId="45ED83D0" w14:textId="77777777" w:rsidR="00B81551" w:rsidRPr="003939D6" w:rsidRDefault="00B81551" w:rsidP="00B81551">
      <w:pPr>
        <w:rPr>
          <w:rFonts w:ascii="Arial" w:hAnsi="Arial" w:cs="Arial"/>
          <w:sz w:val="20"/>
          <w:szCs w:val="20"/>
        </w:rPr>
      </w:pPr>
    </w:p>
    <w:p w14:paraId="43E6A2EC" w14:textId="77777777" w:rsidR="00B81551" w:rsidRPr="003939D6" w:rsidRDefault="00B81551" w:rsidP="00B81551">
      <w:pPr>
        <w:jc w:val="both"/>
        <w:rPr>
          <w:rFonts w:ascii="Arial" w:hAnsi="Arial" w:cs="Arial"/>
          <w:sz w:val="20"/>
          <w:szCs w:val="20"/>
        </w:rPr>
      </w:pPr>
      <w:r w:rsidRPr="003939D6">
        <w:rPr>
          <w:rFonts w:ascii="Arial" w:hAnsi="Arial" w:cs="Arial"/>
          <w:sz w:val="20"/>
          <w:szCs w:val="20"/>
        </w:rPr>
        <w:t>Abbreviations: SLE</w:t>
      </w:r>
      <w:r>
        <w:rPr>
          <w:rFonts w:ascii="Arial" w:hAnsi="Arial" w:cs="Arial"/>
          <w:sz w:val="20"/>
          <w:szCs w:val="20"/>
        </w:rPr>
        <w:t>:</w:t>
      </w:r>
      <w:r w:rsidRPr="003939D6">
        <w:rPr>
          <w:rFonts w:ascii="Arial" w:hAnsi="Arial" w:cs="Arial"/>
          <w:sz w:val="20"/>
          <w:szCs w:val="20"/>
        </w:rPr>
        <w:t xml:space="preserve"> </w:t>
      </w:r>
      <w:r>
        <w:rPr>
          <w:rFonts w:ascii="Arial" w:hAnsi="Arial" w:cs="Arial"/>
          <w:sz w:val="20"/>
          <w:szCs w:val="20"/>
        </w:rPr>
        <w:t xml:space="preserve">patients with </w:t>
      </w:r>
      <w:r w:rsidRPr="003939D6">
        <w:rPr>
          <w:rFonts w:ascii="Arial" w:hAnsi="Arial" w:cs="Arial"/>
          <w:sz w:val="20"/>
          <w:szCs w:val="20"/>
        </w:rPr>
        <w:t xml:space="preserve">Systemic </w:t>
      </w:r>
      <w:r>
        <w:rPr>
          <w:rFonts w:ascii="Arial" w:hAnsi="Arial" w:cs="Arial"/>
          <w:sz w:val="20"/>
          <w:szCs w:val="20"/>
        </w:rPr>
        <w:t>E</w:t>
      </w:r>
      <w:r w:rsidRPr="003939D6">
        <w:rPr>
          <w:rFonts w:ascii="Arial" w:hAnsi="Arial" w:cs="Arial"/>
          <w:sz w:val="20"/>
          <w:szCs w:val="20"/>
        </w:rPr>
        <w:t xml:space="preserve">rythematous </w:t>
      </w:r>
      <w:r>
        <w:rPr>
          <w:rFonts w:ascii="Arial" w:hAnsi="Arial" w:cs="Arial"/>
          <w:sz w:val="20"/>
          <w:szCs w:val="20"/>
        </w:rPr>
        <w:t>L</w:t>
      </w:r>
      <w:r w:rsidRPr="003939D6">
        <w:rPr>
          <w:rFonts w:ascii="Arial" w:hAnsi="Arial" w:cs="Arial"/>
          <w:sz w:val="20"/>
          <w:szCs w:val="20"/>
        </w:rPr>
        <w:t>upus</w:t>
      </w:r>
      <w:r>
        <w:rPr>
          <w:rFonts w:ascii="Arial" w:hAnsi="Arial" w:cs="Arial"/>
          <w:sz w:val="20"/>
          <w:szCs w:val="20"/>
        </w:rPr>
        <w:t>,</w:t>
      </w:r>
      <w:r w:rsidRPr="003939D6">
        <w:rPr>
          <w:rFonts w:ascii="Arial" w:hAnsi="Arial" w:cs="Arial"/>
          <w:sz w:val="20"/>
          <w:szCs w:val="20"/>
        </w:rPr>
        <w:t xml:space="preserve"> CLE: </w:t>
      </w:r>
      <w:r>
        <w:rPr>
          <w:rFonts w:ascii="Arial" w:hAnsi="Arial" w:cs="Arial"/>
          <w:sz w:val="20"/>
          <w:szCs w:val="20"/>
        </w:rPr>
        <w:t>patients with C</w:t>
      </w:r>
      <w:r w:rsidRPr="003939D6">
        <w:rPr>
          <w:rFonts w:ascii="Arial" w:hAnsi="Arial" w:cs="Arial"/>
          <w:sz w:val="20"/>
          <w:szCs w:val="20"/>
        </w:rPr>
        <w:t xml:space="preserve">utaneous </w:t>
      </w:r>
      <w:r>
        <w:rPr>
          <w:rFonts w:ascii="Arial" w:hAnsi="Arial" w:cs="Arial"/>
          <w:sz w:val="20"/>
          <w:szCs w:val="20"/>
        </w:rPr>
        <w:t>L</w:t>
      </w:r>
      <w:r w:rsidRPr="003939D6">
        <w:rPr>
          <w:rFonts w:ascii="Arial" w:hAnsi="Arial" w:cs="Arial"/>
          <w:sz w:val="20"/>
          <w:szCs w:val="20"/>
        </w:rPr>
        <w:t xml:space="preserve">upus </w:t>
      </w:r>
      <w:r>
        <w:rPr>
          <w:rFonts w:ascii="Arial" w:hAnsi="Arial" w:cs="Arial"/>
          <w:sz w:val="20"/>
          <w:szCs w:val="20"/>
        </w:rPr>
        <w:t>E</w:t>
      </w:r>
      <w:r w:rsidRPr="003939D6">
        <w:rPr>
          <w:rFonts w:ascii="Arial" w:hAnsi="Arial" w:cs="Arial"/>
          <w:sz w:val="20"/>
          <w:szCs w:val="20"/>
        </w:rPr>
        <w:t>rythematous</w:t>
      </w:r>
      <w:r>
        <w:rPr>
          <w:rFonts w:ascii="Arial" w:hAnsi="Arial" w:cs="Arial"/>
          <w:sz w:val="20"/>
          <w:szCs w:val="20"/>
        </w:rPr>
        <w:t>,</w:t>
      </w:r>
      <w:r w:rsidRPr="003939D6">
        <w:rPr>
          <w:rFonts w:ascii="Arial" w:hAnsi="Arial" w:cs="Arial"/>
          <w:sz w:val="20"/>
          <w:szCs w:val="20"/>
        </w:rPr>
        <w:t xml:space="preserve"> SLE+CLE: Patients with systemic and cutaneous lupus</w:t>
      </w:r>
      <w:r>
        <w:rPr>
          <w:rFonts w:ascii="Arial" w:hAnsi="Arial" w:cs="Arial"/>
          <w:sz w:val="20"/>
          <w:szCs w:val="20"/>
        </w:rPr>
        <w:t>,</w:t>
      </w:r>
      <w:r w:rsidRPr="003939D6">
        <w:rPr>
          <w:rFonts w:ascii="Arial" w:hAnsi="Arial" w:cs="Arial"/>
          <w:sz w:val="20"/>
          <w:szCs w:val="20"/>
        </w:rPr>
        <w:t xml:space="preserve"> MCI: mandibular cortical index</w:t>
      </w:r>
      <w:r>
        <w:rPr>
          <w:rFonts w:ascii="Arial" w:hAnsi="Arial" w:cs="Arial"/>
          <w:sz w:val="20"/>
          <w:szCs w:val="20"/>
        </w:rPr>
        <w:t>,</w:t>
      </w:r>
      <w:r w:rsidRPr="003939D6">
        <w:rPr>
          <w:rFonts w:ascii="Arial" w:hAnsi="Arial" w:cs="Arial"/>
          <w:sz w:val="20"/>
          <w:szCs w:val="20"/>
        </w:rPr>
        <w:t xml:space="preserve"> IR: interquartile range.</w:t>
      </w:r>
    </w:p>
    <w:p w14:paraId="020501D8" w14:textId="77777777" w:rsidR="00B81551" w:rsidRDefault="00B81551" w:rsidP="00B81551"/>
    <w:p w14:paraId="4F08BC5C" w14:textId="77777777" w:rsidR="00B81551" w:rsidRDefault="00B81551" w:rsidP="00B81551">
      <w:pPr>
        <w:ind w:firstLine="720"/>
        <w:jc w:val="both"/>
        <w:rPr>
          <w:rFonts w:ascii="Arial" w:hAnsi="Arial" w:cs="Arial"/>
          <w:b/>
          <w:sz w:val="20"/>
          <w:szCs w:val="20"/>
        </w:rPr>
      </w:pPr>
    </w:p>
    <w:p w14:paraId="1D2EF841" w14:textId="77777777" w:rsidR="00B81551" w:rsidRPr="003939D6" w:rsidRDefault="00B81551" w:rsidP="00B81551">
      <w:pPr>
        <w:ind w:firstLine="720"/>
        <w:jc w:val="both"/>
        <w:rPr>
          <w:rFonts w:ascii="Arial" w:hAnsi="Arial" w:cs="Arial"/>
          <w:sz w:val="20"/>
          <w:szCs w:val="20"/>
        </w:rPr>
      </w:pPr>
      <w:r w:rsidRPr="003939D6">
        <w:rPr>
          <w:rFonts w:ascii="Arial" w:hAnsi="Arial" w:cs="Arial"/>
          <w:b/>
          <w:sz w:val="20"/>
          <w:szCs w:val="20"/>
        </w:rPr>
        <w:t>Table 2:</w:t>
      </w:r>
      <w:r w:rsidRPr="003939D6">
        <w:rPr>
          <w:rFonts w:ascii="Arial" w:hAnsi="Arial" w:cs="Arial"/>
          <w:sz w:val="20"/>
          <w:szCs w:val="20"/>
        </w:rPr>
        <w:t xml:space="preserve"> Descriptive data </w:t>
      </w:r>
      <w:r>
        <w:rPr>
          <w:rFonts w:ascii="Arial" w:hAnsi="Arial" w:cs="Arial"/>
          <w:sz w:val="20"/>
          <w:szCs w:val="20"/>
        </w:rPr>
        <w:t>of</w:t>
      </w:r>
      <w:r w:rsidRPr="003939D6">
        <w:rPr>
          <w:rFonts w:ascii="Arial" w:hAnsi="Arial" w:cs="Arial"/>
          <w:sz w:val="20"/>
          <w:szCs w:val="20"/>
        </w:rPr>
        <w:t xml:space="preserve"> periodontal bone loss in the sample studied </w:t>
      </w:r>
      <w:r>
        <w:rPr>
          <w:rFonts w:ascii="Arial" w:hAnsi="Arial" w:cs="Arial"/>
          <w:sz w:val="20"/>
          <w:szCs w:val="20"/>
        </w:rPr>
        <w:t>reported as</w:t>
      </w:r>
      <w:r w:rsidRPr="003939D6">
        <w:rPr>
          <w:rFonts w:ascii="Arial" w:hAnsi="Arial" w:cs="Arial"/>
          <w:sz w:val="20"/>
          <w:szCs w:val="20"/>
        </w:rPr>
        <w:t xml:space="preserve"> the </w:t>
      </w:r>
      <w:proofErr w:type="spellStart"/>
      <w:r w:rsidRPr="003939D6">
        <w:rPr>
          <w:rFonts w:ascii="Arial" w:hAnsi="Arial" w:cs="Arial"/>
          <w:sz w:val="20"/>
          <w:szCs w:val="20"/>
        </w:rPr>
        <w:t>number</w:t>
      </w:r>
      <w:r w:rsidRPr="003939D6">
        <w:rPr>
          <w:rFonts w:ascii="Arial" w:hAnsi="Arial" w:cs="Arial"/>
          <w:sz w:val="20"/>
          <w:szCs w:val="20"/>
          <w:vertAlign w:val="superscript"/>
        </w:rPr>
        <w:t>a</w:t>
      </w:r>
      <w:proofErr w:type="spellEnd"/>
      <w:r w:rsidRPr="003939D6">
        <w:rPr>
          <w:rFonts w:ascii="Arial" w:hAnsi="Arial" w:cs="Arial"/>
          <w:sz w:val="20"/>
          <w:szCs w:val="20"/>
        </w:rPr>
        <w:t xml:space="preserve"> of patients with </w:t>
      </w:r>
      <w:r>
        <w:rPr>
          <w:rFonts w:ascii="Arial" w:hAnsi="Arial" w:cs="Arial"/>
          <w:sz w:val="20"/>
          <w:szCs w:val="20"/>
        </w:rPr>
        <w:t>a regional</w:t>
      </w:r>
      <w:r w:rsidRPr="003939D6">
        <w:rPr>
          <w:rFonts w:ascii="Arial" w:hAnsi="Arial" w:cs="Arial"/>
          <w:sz w:val="20"/>
          <w:szCs w:val="20"/>
        </w:rPr>
        <w:t xml:space="preserve"> bone loss.</w:t>
      </w:r>
    </w:p>
    <w:p w14:paraId="2DF69F7E" w14:textId="77777777" w:rsidR="00B81551" w:rsidRPr="003939D6" w:rsidRDefault="00B81551" w:rsidP="00B81551">
      <w:pPr>
        <w:ind w:firstLine="72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1501"/>
        <w:gridCol w:w="1502"/>
        <w:gridCol w:w="1502"/>
        <w:gridCol w:w="1502"/>
      </w:tblGrid>
      <w:tr w:rsidR="00B81551" w:rsidRPr="003939D6" w14:paraId="6BFE06E1" w14:textId="77777777" w:rsidTr="001E37C7">
        <w:tc>
          <w:tcPr>
            <w:tcW w:w="3003" w:type="dxa"/>
          </w:tcPr>
          <w:p w14:paraId="6951825B" w14:textId="77777777" w:rsidR="00B81551" w:rsidRPr="003939D6" w:rsidRDefault="00B81551" w:rsidP="001E37C7">
            <w:pPr>
              <w:jc w:val="both"/>
              <w:rPr>
                <w:rFonts w:ascii="Arial" w:hAnsi="Arial" w:cs="Arial"/>
                <w:sz w:val="20"/>
                <w:szCs w:val="20"/>
              </w:rPr>
            </w:pPr>
          </w:p>
        </w:tc>
        <w:tc>
          <w:tcPr>
            <w:tcW w:w="3003" w:type="dxa"/>
            <w:gridSpan w:val="2"/>
            <w:tcBorders>
              <w:bottom w:val="single" w:sz="4" w:space="0" w:color="000000" w:themeColor="text1"/>
            </w:tcBorders>
          </w:tcPr>
          <w:p w14:paraId="7702D83D"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Lupus patients</w:t>
            </w:r>
          </w:p>
        </w:tc>
        <w:tc>
          <w:tcPr>
            <w:tcW w:w="3004" w:type="dxa"/>
            <w:gridSpan w:val="2"/>
            <w:tcBorders>
              <w:bottom w:val="single" w:sz="4" w:space="0" w:color="000000" w:themeColor="text1"/>
            </w:tcBorders>
          </w:tcPr>
          <w:p w14:paraId="432E8DAD"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Healthy patients</w:t>
            </w:r>
          </w:p>
        </w:tc>
      </w:tr>
      <w:tr w:rsidR="00B81551" w:rsidRPr="003939D6" w14:paraId="62D9BDFF" w14:textId="77777777" w:rsidTr="001E37C7">
        <w:tc>
          <w:tcPr>
            <w:tcW w:w="3003" w:type="dxa"/>
            <w:tcBorders>
              <w:bottom w:val="single" w:sz="4" w:space="0" w:color="000000" w:themeColor="text1"/>
            </w:tcBorders>
            <w:vAlign w:val="center"/>
          </w:tcPr>
          <w:p w14:paraId="0B5AC833"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Area</w:t>
            </w:r>
          </w:p>
        </w:tc>
        <w:tc>
          <w:tcPr>
            <w:tcW w:w="1501" w:type="dxa"/>
            <w:tcBorders>
              <w:top w:val="single" w:sz="4" w:space="0" w:color="000000" w:themeColor="text1"/>
              <w:bottom w:val="single" w:sz="4" w:space="0" w:color="000000" w:themeColor="text1"/>
            </w:tcBorders>
          </w:tcPr>
          <w:p w14:paraId="34BEF3B7"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Horizontal bone loss</w:t>
            </w:r>
          </w:p>
        </w:tc>
        <w:tc>
          <w:tcPr>
            <w:tcW w:w="1502" w:type="dxa"/>
            <w:tcBorders>
              <w:top w:val="single" w:sz="4" w:space="0" w:color="000000" w:themeColor="text1"/>
              <w:bottom w:val="single" w:sz="4" w:space="0" w:color="000000" w:themeColor="text1"/>
            </w:tcBorders>
          </w:tcPr>
          <w:p w14:paraId="1C988D3F"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Vertical bone loss</w:t>
            </w:r>
          </w:p>
        </w:tc>
        <w:tc>
          <w:tcPr>
            <w:tcW w:w="1502" w:type="dxa"/>
            <w:tcBorders>
              <w:top w:val="single" w:sz="4" w:space="0" w:color="000000" w:themeColor="text1"/>
              <w:bottom w:val="single" w:sz="4" w:space="0" w:color="000000" w:themeColor="text1"/>
            </w:tcBorders>
          </w:tcPr>
          <w:p w14:paraId="236F7498"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Horizontal bone loss</w:t>
            </w:r>
          </w:p>
        </w:tc>
        <w:tc>
          <w:tcPr>
            <w:tcW w:w="1502" w:type="dxa"/>
            <w:tcBorders>
              <w:top w:val="single" w:sz="4" w:space="0" w:color="000000" w:themeColor="text1"/>
              <w:bottom w:val="single" w:sz="4" w:space="0" w:color="000000" w:themeColor="text1"/>
            </w:tcBorders>
          </w:tcPr>
          <w:p w14:paraId="05D8A25F"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Vertical bone loss</w:t>
            </w:r>
          </w:p>
        </w:tc>
      </w:tr>
      <w:tr w:rsidR="00B81551" w:rsidRPr="003939D6" w14:paraId="66AE393D" w14:textId="77777777" w:rsidTr="001E37C7">
        <w:tc>
          <w:tcPr>
            <w:tcW w:w="3003" w:type="dxa"/>
            <w:tcBorders>
              <w:top w:val="single" w:sz="4" w:space="0" w:color="000000" w:themeColor="text1"/>
            </w:tcBorders>
          </w:tcPr>
          <w:p w14:paraId="565AD546"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Anterior inferior</w:t>
            </w:r>
          </w:p>
        </w:tc>
        <w:tc>
          <w:tcPr>
            <w:tcW w:w="1501" w:type="dxa"/>
            <w:tcBorders>
              <w:top w:val="single" w:sz="4" w:space="0" w:color="000000" w:themeColor="text1"/>
            </w:tcBorders>
          </w:tcPr>
          <w:p w14:paraId="75B4BF02"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45</w:t>
            </w:r>
          </w:p>
        </w:tc>
        <w:tc>
          <w:tcPr>
            <w:tcW w:w="1502" w:type="dxa"/>
            <w:tcBorders>
              <w:top w:val="single" w:sz="4" w:space="0" w:color="000000" w:themeColor="text1"/>
            </w:tcBorders>
          </w:tcPr>
          <w:p w14:paraId="3210B51A"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2</w:t>
            </w:r>
          </w:p>
        </w:tc>
        <w:tc>
          <w:tcPr>
            <w:tcW w:w="1502" w:type="dxa"/>
            <w:tcBorders>
              <w:top w:val="single" w:sz="4" w:space="0" w:color="000000" w:themeColor="text1"/>
            </w:tcBorders>
          </w:tcPr>
          <w:p w14:paraId="46006636"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136</w:t>
            </w:r>
          </w:p>
        </w:tc>
        <w:tc>
          <w:tcPr>
            <w:tcW w:w="1502" w:type="dxa"/>
            <w:tcBorders>
              <w:top w:val="single" w:sz="4" w:space="0" w:color="000000" w:themeColor="text1"/>
            </w:tcBorders>
          </w:tcPr>
          <w:p w14:paraId="185DEF33"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5</w:t>
            </w:r>
          </w:p>
        </w:tc>
      </w:tr>
      <w:tr w:rsidR="00B81551" w:rsidRPr="003939D6" w14:paraId="0F3E7CA0" w14:textId="77777777" w:rsidTr="001E37C7">
        <w:tc>
          <w:tcPr>
            <w:tcW w:w="3003" w:type="dxa"/>
          </w:tcPr>
          <w:p w14:paraId="44D6BE77"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Anterior superior</w:t>
            </w:r>
          </w:p>
        </w:tc>
        <w:tc>
          <w:tcPr>
            <w:tcW w:w="1501" w:type="dxa"/>
          </w:tcPr>
          <w:p w14:paraId="7D55A4E2"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26</w:t>
            </w:r>
          </w:p>
        </w:tc>
        <w:tc>
          <w:tcPr>
            <w:tcW w:w="1502" w:type="dxa"/>
          </w:tcPr>
          <w:p w14:paraId="59A36125"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4</w:t>
            </w:r>
          </w:p>
        </w:tc>
        <w:tc>
          <w:tcPr>
            <w:tcW w:w="1502" w:type="dxa"/>
          </w:tcPr>
          <w:p w14:paraId="6BD2A9C5"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86</w:t>
            </w:r>
          </w:p>
        </w:tc>
        <w:tc>
          <w:tcPr>
            <w:tcW w:w="1502" w:type="dxa"/>
          </w:tcPr>
          <w:p w14:paraId="0BC7E8E6"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10</w:t>
            </w:r>
          </w:p>
        </w:tc>
      </w:tr>
      <w:tr w:rsidR="00B81551" w:rsidRPr="003939D6" w14:paraId="17372801" w14:textId="77777777" w:rsidTr="001E37C7">
        <w:tc>
          <w:tcPr>
            <w:tcW w:w="3003" w:type="dxa"/>
          </w:tcPr>
          <w:p w14:paraId="6B3FBB06"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Posterior superior left</w:t>
            </w:r>
          </w:p>
        </w:tc>
        <w:tc>
          <w:tcPr>
            <w:tcW w:w="1501" w:type="dxa"/>
          </w:tcPr>
          <w:p w14:paraId="06F6B82A"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16</w:t>
            </w:r>
          </w:p>
        </w:tc>
        <w:tc>
          <w:tcPr>
            <w:tcW w:w="1502" w:type="dxa"/>
          </w:tcPr>
          <w:p w14:paraId="4203D4C9"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9</w:t>
            </w:r>
          </w:p>
        </w:tc>
        <w:tc>
          <w:tcPr>
            <w:tcW w:w="1502" w:type="dxa"/>
          </w:tcPr>
          <w:p w14:paraId="2806FF55"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101</w:t>
            </w:r>
          </w:p>
        </w:tc>
        <w:tc>
          <w:tcPr>
            <w:tcW w:w="1502" w:type="dxa"/>
          </w:tcPr>
          <w:p w14:paraId="2F7E3154"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7</w:t>
            </w:r>
          </w:p>
        </w:tc>
      </w:tr>
      <w:tr w:rsidR="00B81551" w:rsidRPr="003939D6" w14:paraId="303F0A1D" w14:textId="77777777" w:rsidTr="001E37C7">
        <w:tc>
          <w:tcPr>
            <w:tcW w:w="3003" w:type="dxa"/>
          </w:tcPr>
          <w:p w14:paraId="3A066297"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Posterior superior right</w:t>
            </w:r>
          </w:p>
        </w:tc>
        <w:tc>
          <w:tcPr>
            <w:tcW w:w="1501" w:type="dxa"/>
          </w:tcPr>
          <w:p w14:paraId="2201057C"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19</w:t>
            </w:r>
          </w:p>
        </w:tc>
        <w:tc>
          <w:tcPr>
            <w:tcW w:w="1502" w:type="dxa"/>
          </w:tcPr>
          <w:p w14:paraId="1C3C3C97"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4</w:t>
            </w:r>
          </w:p>
        </w:tc>
        <w:tc>
          <w:tcPr>
            <w:tcW w:w="1502" w:type="dxa"/>
          </w:tcPr>
          <w:p w14:paraId="4DED3ED4"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93</w:t>
            </w:r>
          </w:p>
        </w:tc>
        <w:tc>
          <w:tcPr>
            <w:tcW w:w="1502" w:type="dxa"/>
          </w:tcPr>
          <w:p w14:paraId="219019EB"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w:t>
            </w:r>
          </w:p>
        </w:tc>
      </w:tr>
      <w:tr w:rsidR="00B81551" w:rsidRPr="003939D6" w14:paraId="4E4ACA01" w14:textId="77777777" w:rsidTr="001E37C7">
        <w:tc>
          <w:tcPr>
            <w:tcW w:w="3003" w:type="dxa"/>
          </w:tcPr>
          <w:p w14:paraId="7D73C7C8"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Posterior inferior right</w:t>
            </w:r>
          </w:p>
        </w:tc>
        <w:tc>
          <w:tcPr>
            <w:tcW w:w="1501" w:type="dxa"/>
          </w:tcPr>
          <w:p w14:paraId="5DC44E46"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20</w:t>
            </w:r>
          </w:p>
        </w:tc>
        <w:tc>
          <w:tcPr>
            <w:tcW w:w="1502" w:type="dxa"/>
          </w:tcPr>
          <w:p w14:paraId="4EFBAEC4"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5</w:t>
            </w:r>
          </w:p>
        </w:tc>
        <w:tc>
          <w:tcPr>
            <w:tcW w:w="1502" w:type="dxa"/>
          </w:tcPr>
          <w:p w14:paraId="286C7F27"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105</w:t>
            </w:r>
          </w:p>
        </w:tc>
        <w:tc>
          <w:tcPr>
            <w:tcW w:w="1502" w:type="dxa"/>
          </w:tcPr>
          <w:p w14:paraId="6556CEDC"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8</w:t>
            </w:r>
          </w:p>
        </w:tc>
      </w:tr>
      <w:tr w:rsidR="00B81551" w:rsidRPr="003939D6" w14:paraId="3DC5E0E0" w14:textId="77777777" w:rsidTr="001E37C7">
        <w:tc>
          <w:tcPr>
            <w:tcW w:w="3003" w:type="dxa"/>
            <w:tcBorders>
              <w:bottom w:val="single" w:sz="4" w:space="0" w:color="000000" w:themeColor="text1"/>
            </w:tcBorders>
          </w:tcPr>
          <w:p w14:paraId="26345A69"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Posterior inferior left</w:t>
            </w:r>
          </w:p>
        </w:tc>
        <w:tc>
          <w:tcPr>
            <w:tcW w:w="1501" w:type="dxa"/>
            <w:tcBorders>
              <w:bottom w:val="single" w:sz="4" w:space="0" w:color="000000" w:themeColor="text1"/>
            </w:tcBorders>
          </w:tcPr>
          <w:p w14:paraId="417D4403"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21</w:t>
            </w:r>
          </w:p>
        </w:tc>
        <w:tc>
          <w:tcPr>
            <w:tcW w:w="1502" w:type="dxa"/>
            <w:tcBorders>
              <w:bottom w:val="single" w:sz="4" w:space="0" w:color="000000" w:themeColor="text1"/>
            </w:tcBorders>
          </w:tcPr>
          <w:p w14:paraId="7DA70712"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6</w:t>
            </w:r>
          </w:p>
        </w:tc>
        <w:tc>
          <w:tcPr>
            <w:tcW w:w="1502" w:type="dxa"/>
            <w:tcBorders>
              <w:bottom w:val="single" w:sz="4" w:space="0" w:color="000000" w:themeColor="text1"/>
            </w:tcBorders>
          </w:tcPr>
          <w:p w14:paraId="0BC73188"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114</w:t>
            </w:r>
          </w:p>
        </w:tc>
        <w:tc>
          <w:tcPr>
            <w:tcW w:w="1502" w:type="dxa"/>
            <w:tcBorders>
              <w:bottom w:val="single" w:sz="4" w:space="0" w:color="000000" w:themeColor="text1"/>
            </w:tcBorders>
          </w:tcPr>
          <w:p w14:paraId="73C3E8C6"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5</w:t>
            </w:r>
          </w:p>
        </w:tc>
      </w:tr>
    </w:tbl>
    <w:p w14:paraId="6B50CF68" w14:textId="77777777" w:rsidR="00B81551" w:rsidRPr="003939D6" w:rsidRDefault="00B81551" w:rsidP="00B81551">
      <w:pPr>
        <w:ind w:firstLine="720"/>
        <w:jc w:val="both"/>
        <w:rPr>
          <w:rFonts w:ascii="Arial" w:hAnsi="Arial" w:cs="Arial"/>
          <w:sz w:val="20"/>
          <w:szCs w:val="20"/>
        </w:rPr>
      </w:pPr>
      <w:proofErr w:type="spellStart"/>
      <w:r w:rsidRPr="003939D6">
        <w:rPr>
          <w:rFonts w:ascii="Arial" w:hAnsi="Arial" w:cs="Arial"/>
          <w:sz w:val="20"/>
          <w:szCs w:val="20"/>
          <w:vertAlign w:val="superscript"/>
        </w:rPr>
        <w:t>a</w:t>
      </w:r>
      <w:r w:rsidRPr="003939D6">
        <w:rPr>
          <w:rFonts w:ascii="Arial" w:hAnsi="Arial" w:cs="Arial"/>
          <w:sz w:val="20"/>
          <w:szCs w:val="20"/>
        </w:rPr>
        <w:t>The</w:t>
      </w:r>
      <w:proofErr w:type="spellEnd"/>
      <w:r w:rsidRPr="003939D6">
        <w:rPr>
          <w:rFonts w:ascii="Arial" w:hAnsi="Arial" w:cs="Arial"/>
          <w:sz w:val="20"/>
          <w:szCs w:val="20"/>
        </w:rPr>
        <w:t xml:space="preserve"> same patient can </w:t>
      </w:r>
      <w:r>
        <w:rPr>
          <w:rFonts w:ascii="Arial" w:hAnsi="Arial" w:cs="Arial"/>
          <w:sz w:val="20"/>
          <w:szCs w:val="20"/>
        </w:rPr>
        <w:t>have</w:t>
      </w:r>
      <w:r w:rsidRPr="003939D6">
        <w:rPr>
          <w:rFonts w:ascii="Arial" w:hAnsi="Arial" w:cs="Arial"/>
          <w:sz w:val="20"/>
          <w:szCs w:val="20"/>
        </w:rPr>
        <w:t xml:space="preserve"> more than one alteration. Patients without any detectable bone loss were not included.</w:t>
      </w:r>
    </w:p>
    <w:p w14:paraId="1631C76A" w14:textId="77777777" w:rsidR="00B81551" w:rsidRDefault="00B81551" w:rsidP="00B81551"/>
    <w:p w14:paraId="2B44139C" w14:textId="77777777" w:rsidR="00B81551" w:rsidRDefault="00B81551" w:rsidP="00B81551">
      <w:pPr>
        <w:jc w:val="both"/>
        <w:rPr>
          <w:rFonts w:ascii="Arial" w:hAnsi="Arial" w:cs="Arial"/>
          <w:b/>
          <w:sz w:val="20"/>
          <w:szCs w:val="20"/>
        </w:rPr>
      </w:pPr>
    </w:p>
    <w:p w14:paraId="6DB10A21" w14:textId="77777777" w:rsidR="00B81551" w:rsidRPr="003939D6" w:rsidRDefault="00B81551" w:rsidP="00B81551">
      <w:pPr>
        <w:jc w:val="both"/>
        <w:rPr>
          <w:rFonts w:ascii="Arial" w:hAnsi="Arial" w:cs="Arial"/>
          <w:sz w:val="20"/>
          <w:szCs w:val="20"/>
        </w:rPr>
      </w:pPr>
      <w:r w:rsidRPr="003939D6">
        <w:rPr>
          <w:rFonts w:ascii="Arial" w:hAnsi="Arial" w:cs="Arial"/>
          <w:b/>
          <w:sz w:val="20"/>
          <w:szCs w:val="20"/>
        </w:rPr>
        <w:t>Table 3:</w:t>
      </w:r>
      <w:r w:rsidRPr="003939D6">
        <w:rPr>
          <w:rFonts w:ascii="Arial" w:hAnsi="Arial" w:cs="Arial"/>
          <w:sz w:val="20"/>
          <w:szCs w:val="20"/>
        </w:rPr>
        <w:t xml:space="preserve"> Logistic regression results.</w:t>
      </w:r>
    </w:p>
    <w:p w14:paraId="3BDE989D" w14:textId="77777777" w:rsidR="00B81551" w:rsidRPr="003939D6" w:rsidRDefault="00B81551" w:rsidP="00B81551">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B81551" w:rsidRPr="003939D6" w14:paraId="52F544E1" w14:textId="77777777" w:rsidTr="001E37C7">
        <w:tc>
          <w:tcPr>
            <w:tcW w:w="3003" w:type="dxa"/>
            <w:tcBorders>
              <w:bottom w:val="single" w:sz="4" w:space="0" w:color="000000" w:themeColor="text1"/>
            </w:tcBorders>
          </w:tcPr>
          <w:p w14:paraId="659185FE" w14:textId="77777777" w:rsidR="00B81551" w:rsidRPr="003939D6" w:rsidRDefault="00B81551" w:rsidP="001E37C7">
            <w:pPr>
              <w:jc w:val="both"/>
              <w:rPr>
                <w:rFonts w:ascii="Arial" w:hAnsi="Arial" w:cs="Arial"/>
                <w:b/>
                <w:sz w:val="20"/>
                <w:szCs w:val="20"/>
              </w:rPr>
            </w:pPr>
            <w:r w:rsidRPr="003939D6">
              <w:rPr>
                <w:rFonts w:ascii="Arial" w:hAnsi="Arial" w:cs="Arial"/>
                <w:b/>
                <w:sz w:val="20"/>
                <w:szCs w:val="20"/>
              </w:rPr>
              <w:t xml:space="preserve">Variables </w:t>
            </w:r>
          </w:p>
        </w:tc>
        <w:tc>
          <w:tcPr>
            <w:tcW w:w="3003" w:type="dxa"/>
            <w:tcBorders>
              <w:bottom w:val="single" w:sz="4" w:space="0" w:color="000000" w:themeColor="text1"/>
            </w:tcBorders>
          </w:tcPr>
          <w:p w14:paraId="1ACE3BA4"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OR (95% CI)</w:t>
            </w:r>
          </w:p>
        </w:tc>
        <w:tc>
          <w:tcPr>
            <w:tcW w:w="3004" w:type="dxa"/>
            <w:tcBorders>
              <w:bottom w:val="single" w:sz="4" w:space="0" w:color="000000" w:themeColor="text1"/>
            </w:tcBorders>
          </w:tcPr>
          <w:p w14:paraId="74D2B84C" w14:textId="77777777" w:rsidR="00B81551" w:rsidRPr="003939D6" w:rsidRDefault="00B81551" w:rsidP="001E37C7">
            <w:pPr>
              <w:jc w:val="center"/>
              <w:rPr>
                <w:rFonts w:ascii="Arial" w:hAnsi="Arial" w:cs="Arial"/>
                <w:b/>
                <w:sz w:val="20"/>
                <w:szCs w:val="20"/>
              </w:rPr>
            </w:pPr>
            <w:r w:rsidRPr="003939D6">
              <w:rPr>
                <w:rFonts w:ascii="Arial" w:hAnsi="Arial" w:cs="Arial"/>
                <w:b/>
                <w:sz w:val="20"/>
                <w:szCs w:val="20"/>
              </w:rPr>
              <w:t>p*</w:t>
            </w:r>
          </w:p>
        </w:tc>
      </w:tr>
      <w:tr w:rsidR="00B81551" w:rsidRPr="003939D6" w14:paraId="09A09F2A" w14:textId="77777777" w:rsidTr="001E37C7">
        <w:tc>
          <w:tcPr>
            <w:tcW w:w="3003" w:type="dxa"/>
            <w:tcBorders>
              <w:top w:val="single" w:sz="4" w:space="0" w:color="000000" w:themeColor="text1"/>
            </w:tcBorders>
          </w:tcPr>
          <w:p w14:paraId="26603C96"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Horizontal bone loss</w:t>
            </w:r>
          </w:p>
        </w:tc>
        <w:tc>
          <w:tcPr>
            <w:tcW w:w="3003" w:type="dxa"/>
            <w:tcBorders>
              <w:top w:val="single" w:sz="4" w:space="0" w:color="000000" w:themeColor="text1"/>
            </w:tcBorders>
          </w:tcPr>
          <w:p w14:paraId="55011FF5" w14:textId="77777777" w:rsidR="00B81551" w:rsidRPr="003939D6" w:rsidRDefault="00B81551" w:rsidP="001E37C7">
            <w:pPr>
              <w:jc w:val="center"/>
              <w:rPr>
                <w:rFonts w:ascii="Arial" w:hAnsi="Arial" w:cs="Arial"/>
                <w:sz w:val="20"/>
                <w:szCs w:val="20"/>
              </w:rPr>
            </w:pPr>
          </w:p>
        </w:tc>
        <w:tc>
          <w:tcPr>
            <w:tcW w:w="3004" w:type="dxa"/>
            <w:tcBorders>
              <w:top w:val="single" w:sz="4" w:space="0" w:color="000000" w:themeColor="text1"/>
            </w:tcBorders>
          </w:tcPr>
          <w:p w14:paraId="2733CF33" w14:textId="77777777" w:rsidR="00B81551" w:rsidRPr="003939D6" w:rsidRDefault="00B81551" w:rsidP="001E37C7">
            <w:pPr>
              <w:jc w:val="center"/>
              <w:rPr>
                <w:rFonts w:ascii="Arial" w:hAnsi="Arial" w:cs="Arial"/>
                <w:sz w:val="20"/>
                <w:szCs w:val="20"/>
              </w:rPr>
            </w:pPr>
          </w:p>
        </w:tc>
      </w:tr>
      <w:tr w:rsidR="00B81551" w:rsidRPr="003939D6" w14:paraId="03FB3F85" w14:textId="77777777" w:rsidTr="001E37C7">
        <w:tc>
          <w:tcPr>
            <w:tcW w:w="3003" w:type="dxa"/>
          </w:tcPr>
          <w:p w14:paraId="7206B43E"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Absence</w:t>
            </w:r>
          </w:p>
        </w:tc>
        <w:tc>
          <w:tcPr>
            <w:tcW w:w="3003" w:type="dxa"/>
          </w:tcPr>
          <w:p w14:paraId="063DB240"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w:t>
            </w:r>
          </w:p>
        </w:tc>
        <w:tc>
          <w:tcPr>
            <w:tcW w:w="3004" w:type="dxa"/>
          </w:tcPr>
          <w:p w14:paraId="07EC0151" w14:textId="77777777" w:rsidR="00B81551" w:rsidRPr="003939D6" w:rsidRDefault="00B81551" w:rsidP="001E37C7">
            <w:pPr>
              <w:jc w:val="center"/>
              <w:rPr>
                <w:rFonts w:ascii="Arial" w:hAnsi="Arial" w:cs="Arial"/>
                <w:sz w:val="20"/>
                <w:szCs w:val="20"/>
              </w:rPr>
            </w:pPr>
          </w:p>
        </w:tc>
      </w:tr>
      <w:tr w:rsidR="00B81551" w:rsidRPr="003939D6" w14:paraId="0E0E058F" w14:textId="77777777" w:rsidTr="001E37C7">
        <w:tc>
          <w:tcPr>
            <w:tcW w:w="3003" w:type="dxa"/>
          </w:tcPr>
          <w:p w14:paraId="58C0828B"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Presence</w:t>
            </w:r>
          </w:p>
        </w:tc>
        <w:tc>
          <w:tcPr>
            <w:tcW w:w="3003" w:type="dxa"/>
          </w:tcPr>
          <w:p w14:paraId="6C5CF54C"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0.79 (0.36 – 1.71)</w:t>
            </w:r>
          </w:p>
        </w:tc>
        <w:tc>
          <w:tcPr>
            <w:tcW w:w="3004" w:type="dxa"/>
          </w:tcPr>
          <w:p w14:paraId="453B468A"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0.55</w:t>
            </w:r>
          </w:p>
        </w:tc>
      </w:tr>
      <w:tr w:rsidR="00B81551" w:rsidRPr="003939D6" w14:paraId="2E004ABC" w14:textId="77777777" w:rsidTr="001E37C7">
        <w:tc>
          <w:tcPr>
            <w:tcW w:w="3003" w:type="dxa"/>
          </w:tcPr>
          <w:p w14:paraId="4AF8083B"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Vertical bone loss</w:t>
            </w:r>
          </w:p>
        </w:tc>
        <w:tc>
          <w:tcPr>
            <w:tcW w:w="3003" w:type="dxa"/>
          </w:tcPr>
          <w:p w14:paraId="28608BA3" w14:textId="77777777" w:rsidR="00B81551" w:rsidRPr="003939D6" w:rsidRDefault="00B81551" w:rsidP="001E37C7">
            <w:pPr>
              <w:jc w:val="center"/>
              <w:rPr>
                <w:rFonts w:ascii="Arial" w:hAnsi="Arial" w:cs="Arial"/>
                <w:sz w:val="20"/>
                <w:szCs w:val="20"/>
              </w:rPr>
            </w:pPr>
          </w:p>
        </w:tc>
        <w:tc>
          <w:tcPr>
            <w:tcW w:w="3004" w:type="dxa"/>
          </w:tcPr>
          <w:p w14:paraId="1AD9BBA4" w14:textId="77777777" w:rsidR="00B81551" w:rsidRPr="003939D6" w:rsidRDefault="00B81551" w:rsidP="001E37C7">
            <w:pPr>
              <w:jc w:val="center"/>
              <w:rPr>
                <w:rFonts w:ascii="Arial" w:hAnsi="Arial" w:cs="Arial"/>
                <w:sz w:val="20"/>
                <w:szCs w:val="20"/>
              </w:rPr>
            </w:pPr>
          </w:p>
        </w:tc>
      </w:tr>
      <w:tr w:rsidR="00B81551" w:rsidRPr="003939D6" w14:paraId="026843F9" w14:textId="77777777" w:rsidTr="001E37C7">
        <w:tc>
          <w:tcPr>
            <w:tcW w:w="3003" w:type="dxa"/>
          </w:tcPr>
          <w:p w14:paraId="5C3FE510"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Absence</w:t>
            </w:r>
          </w:p>
        </w:tc>
        <w:tc>
          <w:tcPr>
            <w:tcW w:w="3003" w:type="dxa"/>
          </w:tcPr>
          <w:p w14:paraId="1A437DB1"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w:t>
            </w:r>
          </w:p>
        </w:tc>
        <w:tc>
          <w:tcPr>
            <w:tcW w:w="3004" w:type="dxa"/>
          </w:tcPr>
          <w:p w14:paraId="2A39B1D7" w14:textId="77777777" w:rsidR="00B81551" w:rsidRPr="003939D6" w:rsidRDefault="00B81551" w:rsidP="001E37C7">
            <w:pPr>
              <w:jc w:val="center"/>
              <w:rPr>
                <w:rFonts w:ascii="Arial" w:hAnsi="Arial" w:cs="Arial"/>
                <w:sz w:val="20"/>
                <w:szCs w:val="20"/>
              </w:rPr>
            </w:pPr>
          </w:p>
        </w:tc>
      </w:tr>
      <w:tr w:rsidR="00B81551" w:rsidRPr="003939D6" w14:paraId="4E40CBBA" w14:textId="77777777" w:rsidTr="001E37C7">
        <w:tc>
          <w:tcPr>
            <w:tcW w:w="3003" w:type="dxa"/>
          </w:tcPr>
          <w:p w14:paraId="75046A24"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Presence</w:t>
            </w:r>
          </w:p>
        </w:tc>
        <w:tc>
          <w:tcPr>
            <w:tcW w:w="3003" w:type="dxa"/>
          </w:tcPr>
          <w:p w14:paraId="4568DA3F"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2.17 (0.90 – 5.25)</w:t>
            </w:r>
          </w:p>
        </w:tc>
        <w:tc>
          <w:tcPr>
            <w:tcW w:w="3004" w:type="dxa"/>
          </w:tcPr>
          <w:p w14:paraId="62897455"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0.08</w:t>
            </w:r>
          </w:p>
        </w:tc>
      </w:tr>
      <w:tr w:rsidR="00B81551" w:rsidRPr="003939D6" w14:paraId="61EBBFAD" w14:textId="77777777" w:rsidTr="001E37C7">
        <w:tc>
          <w:tcPr>
            <w:tcW w:w="3003" w:type="dxa"/>
          </w:tcPr>
          <w:p w14:paraId="26D47929"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MCI</w:t>
            </w:r>
          </w:p>
        </w:tc>
        <w:tc>
          <w:tcPr>
            <w:tcW w:w="3003" w:type="dxa"/>
            <w:tcBorders>
              <w:bottom w:val="single" w:sz="4" w:space="0" w:color="FFFFFF" w:themeColor="background1"/>
            </w:tcBorders>
          </w:tcPr>
          <w:p w14:paraId="4038E486" w14:textId="77777777" w:rsidR="00B81551" w:rsidRPr="003939D6" w:rsidRDefault="00B81551" w:rsidP="001E37C7">
            <w:pPr>
              <w:jc w:val="center"/>
              <w:rPr>
                <w:rFonts w:ascii="Arial" w:hAnsi="Arial" w:cs="Arial"/>
                <w:sz w:val="20"/>
                <w:szCs w:val="20"/>
              </w:rPr>
            </w:pPr>
          </w:p>
        </w:tc>
        <w:tc>
          <w:tcPr>
            <w:tcW w:w="3004" w:type="dxa"/>
            <w:tcBorders>
              <w:bottom w:val="single" w:sz="4" w:space="0" w:color="FFFFFF" w:themeColor="background1"/>
            </w:tcBorders>
          </w:tcPr>
          <w:p w14:paraId="61A3BF38" w14:textId="77777777" w:rsidR="00B81551" w:rsidRPr="003939D6" w:rsidRDefault="00B81551" w:rsidP="001E37C7">
            <w:pPr>
              <w:jc w:val="center"/>
              <w:rPr>
                <w:rFonts w:ascii="Arial" w:hAnsi="Arial" w:cs="Arial"/>
                <w:sz w:val="20"/>
                <w:szCs w:val="20"/>
              </w:rPr>
            </w:pPr>
          </w:p>
        </w:tc>
      </w:tr>
      <w:tr w:rsidR="00B81551" w:rsidRPr="003939D6" w14:paraId="0EA33641" w14:textId="77777777" w:rsidTr="001E37C7">
        <w:tc>
          <w:tcPr>
            <w:tcW w:w="3003" w:type="dxa"/>
          </w:tcPr>
          <w:p w14:paraId="2C25451D"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Normal</w:t>
            </w:r>
          </w:p>
        </w:tc>
        <w:tc>
          <w:tcPr>
            <w:tcW w:w="3003" w:type="dxa"/>
            <w:tcBorders>
              <w:top w:val="single" w:sz="4" w:space="0" w:color="FFFFFF" w:themeColor="background1"/>
            </w:tcBorders>
          </w:tcPr>
          <w:p w14:paraId="2CD92747"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w:t>
            </w:r>
          </w:p>
        </w:tc>
        <w:tc>
          <w:tcPr>
            <w:tcW w:w="3004" w:type="dxa"/>
            <w:tcBorders>
              <w:top w:val="single" w:sz="4" w:space="0" w:color="FFFFFF" w:themeColor="background1"/>
            </w:tcBorders>
          </w:tcPr>
          <w:p w14:paraId="21C49C0C" w14:textId="77777777" w:rsidR="00B81551" w:rsidRPr="003939D6" w:rsidRDefault="00B81551" w:rsidP="001E37C7">
            <w:pPr>
              <w:jc w:val="center"/>
              <w:rPr>
                <w:rFonts w:ascii="Arial" w:hAnsi="Arial" w:cs="Arial"/>
                <w:sz w:val="20"/>
                <w:szCs w:val="20"/>
              </w:rPr>
            </w:pPr>
          </w:p>
        </w:tc>
      </w:tr>
      <w:tr w:rsidR="00B81551" w:rsidRPr="003939D6" w14:paraId="494322B3" w14:textId="77777777" w:rsidTr="001E37C7">
        <w:tc>
          <w:tcPr>
            <w:tcW w:w="3003" w:type="dxa"/>
            <w:tcBorders>
              <w:bottom w:val="single" w:sz="4" w:space="0" w:color="000000" w:themeColor="text1"/>
            </w:tcBorders>
          </w:tcPr>
          <w:p w14:paraId="26651071" w14:textId="77777777" w:rsidR="00B81551" w:rsidRPr="003939D6" w:rsidRDefault="00B81551" w:rsidP="001E37C7">
            <w:pPr>
              <w:jc w:val="both"/>
              <w:rPr>
                <w:rFonts w:ascii="Arial" w:hAnsi="Arial" w:cs="Arial"/>
                <w:sz w:val="20"/>
                <w:szCs w:val="20"/>
              </w:rPr>
            </w:pPr>
            <w:r w:rsidRPr="003939D6">
              <w:rPr>
                <w:rFonts w:ascii="Arial" w:hAnsi="Arial" w:cs="Arial"/>
                <w:sz w:val="20"/>
                <w:szCs w:val="20"/>
              </w:rPr>
              <w:t>Low</w:t>
            </w:r>
          </w:p>
        </w:tc>
        <w:tc>
          <w:tcPr>
            <w:tcW w:w="3003" w:type="dxa"/>
            <w:tcBorders>
              <w:bottom w:val="single" w:sz="4" w:space="0" w:color="000000" w:themeColor="text1"/>
            </w:tcBorders>
          </w:tcPr>
          <w:p w14:paraId="0E3474B4"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1.2 (0.59 – 2.788)</w:t>
            </w:r>
          </w:p>
        </w:tc>
        <w:tc>
          <w:tcPr>
            <w:tcW w:w="3004" w:type="dxa"/>
            <w:tcBorders>
              <w:bottom w:val="single" w:sz="4" w:space="0" w:color="000000" w:themeColor="text1"/>
            </w:tcBorders>
          </w:tcPr>
          <w:p w14:paraId="0D6DD2F8" w14:textId="77777777" w:rsidR="00B81551" w:rsidRPr="003939D6" w:rsidRDefault="00B81551" w:rsidP="001E37C7">
            <w:pPr>
              <w:jc w:val="center"/>
              <w:rPr>
                <w:rFonts w:ascii="Arial" w:hAnsi="Arial" w:cs="Arial"/>
                <w:sz w:val="20"/>
                <w:szCs w:val="20"/>
              </w:rPr>
            </w:pPr>
            <w:r w:rsidRPr="003939D6">
              <w:rPr>
                <w:rFonts w:ascii="Arial" w:hAnsi="Arial" w:cs="Arial"/>
                <w:sz w:val="20"/>
                <w:szCs w:val="20"/>
              </w:rPr>
              <w:t>0.52</w:t>
            </w:r>
          </w:p>
        </w:tc>
      </w:tr>
    </w:tbl>
    <w:p w14:paraId="2F97061E" w14:textId="77777777" w:rsidR="00B81551" w:rsidRPr="003939D6" w:rsidRDefault="00B81551" w:rsidP="00B81551">
      <w:pPr>
        <w:jc w:val="both"/>
        <w:rPr>
          <w:rFonts w:ascii="Arial" w:hAnsi="Arial" w:cs="Arial"/>
          <w:sz w:val="20"/>
          <w:szCs w:val="20"/>
        </w:rPr>
      </w:pPr>
    </w:p>
    <w:p w14:paraId="4FD2859D" w14:textId="77777777" w:rsidR="00B81551" w:rsidRPr="003939D6" w:rsidRDefault="00B81551" w:rsidP="00B81551">
      <w:pPr>
        <w:jc w:val="both"/>
        <w:rPr>
          <w:rFonts w:ascii="Arial" w:hAnsi="Arial" w:cs="Arial"/>
          <w:sz w:val="20"/>
          <w:szCs w:val="20"/>
        </w:rPr>
      </w:pPr>
      <w:r w:rsidRPr="003939D6">
        <w:rPr>
          <w:rFonts w:ascii="Arial" w:hAnsi="Arial" w:cs="Arial"/>
          <w:sz w:val="20"/>
          <w:szCs w:val="20"/>
        </w:rPr>
        <w:t>Abbreviations: OR: odds ratio; CI: confidence interval</w:t>
      </w:r>
    </w:p>
    <w:p w14:paraId="5A5CB445" w14:textId="77777777" w:rsidR="00B81551" w:rsidRPr="003939D6" w:rsidRDefault="00B81551" w:rsidP="00B81551">
      <w:pPr>
        <w:jc w:val="both"/>
        <w:rPr>
          <w:rFonts w:ascii="Arial" w:hAnsi="Arial" w:cs="Arial"/>
        </w:rPr>
      </w:pPr>
    </w:p>
    <w:p w14:paraId="694CFDEF" w14:textId="1B4AEBC7" w:rsidR="00797203" w:rsidRPr="004841E2" w:rsidRDefault="00797203" w:rsidP="008B0F14">
      <w:pPr>
        <w:rPr>
          <w:rFonts w:asciiTheme="minorHAnsi" w:hAnsiTheme="minorHAnsi" w:cs="Arial"/>
          <w:sz w:val="22"/>
          <w:szCs w:val="22"/>
        </w:rPr>
      </w:pPr>
    </w:p>
    <w:sectPr w:rsidR="00797203" w:rsidRPr="004841E2" w:rsidSect="00E950A4">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EFD6" w14:textId="77777777" w:rsidR="00385756" w:rsidRDefault="00385756" w:rsidP="00573751">
      <w:r>
        <w:separator/>
      </w:r>
    </w:p>
  </w:endnote>
  <w:endnote w:type="continuationSeparator" w:id="0">
    <w:p w14:paraId="594F553E" w14:textId="77777777" w:rsidR="00385756" w:rsidRDefault="00385756" w:rsidP="0057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4A475" w14:textId="77777777" w:rsidR="00385756" w:rsidRDefault="00385756" w:rsidP="00573751">
      <w:r>
        <w:separator/>
      </w:r>
    </w:p>
  </w:footnote>
  <w:footnote w:type="continuationSeparator" w:id="0">
    <w:p w14:paraId="7CF0DE24" w14:textId="77777777" w:rsidR="00385756" w:rsidRDefault="00385756" w:rsidP="0057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854898"/>
      <w:docPartObj>
        <w:docPartGallery w:val="Page Numbers (Top of Page)"/>
        <w:docPartUnique/>
      </w:docPartObj>
    </w:sdtPr>
    <w:sdtContent>
      <w:p w14:paraId="45C1B523" w14:textId="70EEE5EC" w:rsidR="001E37C7" w:rsidRDefault="001E37C7" w:rsidP="001E37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12D6A8" w14:textId="77777777" w:rsidR="001E37C7" w:rsidRDefault="001E37C7" w:rsidP="005737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999207"/>
      <w:docPartObj>
        <w:docPartGallery w:val="Page Numbers (Top of Page)"/>
        <w:docPartUnique/>
      </w:docPartObj>
    </w:sdtPr>
    <w:sdtContent>
      <w:p w14:paraId="6E06B254" w14:textId="3633D9EF" w:rsidR="001E37C7" w:rsidRDefault="001E37C7" w:rsidP="001E37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BC333F" w14:textId="77777777" w:rsidR="001E37C7" w:rsidRDefault="001E37C7" w:rsidP="005737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242F"/>
    <w:multiLevelType w:val="hybridMultilevel"/>
    <w:tmpl w:val="E328F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B6CF0"/>
    <w:multiLevelType w:val="multilevel"/>
    <w:tmpl w:val="15E8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51AA2"/>
    <w:multiLevelType w:val="hybridMultilevel"/>
    <w:tmpl w:val="4760B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Geront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A1405"/>
    <w:rsid w:val="00001734"/>
    <w:rsid w:val="00007F77"/>
    <w:rsid w:val="00012DD2"/>
    <w:rsid w:val="000134A0"/>
    <w:rsid w:val="00014588"/>
    <w:rsid w:val="000159F7"/>
    <w:rsid w:val="00015B2C"/>
    <w:rsid w:val="000206BD"/>
    <w:rsid w:val="00024DBC"/>
    <w:rsid w:val="0002597E"/>
    <w:rsid w:val="00025C27"/>
    <w:rsid w:val="00025E40"/>
    <w:rsid w:val="000276D6"/>
    <w:rsid w:val="000278B5"/>
    <w:rsid w:val="000278CC"/>
    <w:rsid w:val="000315AC"/>
    <w:rsid w:val="000319EB"/>
    <w:rsid w:val="000420EC"/>
    <w:rsid w:val="00043A70"/>
    <w:rsid w:val="000458B3"/>
    <w:rsid w:val="00050075"/>
    <w:rsid w:val="000514DE"/>
    <w:rsid w:val="000526F1"/>
    <w:rsid w:val="00052F2B"/>
    <w:rsid w:val="00053C5C"/>
    <w:rsid w:val="00053C84"/>
    <w:rsid w:val="00054C61"/>
    <w:rsid w:val="000629A3"/>
    <w:rsid w:val="00070D78"/>
    <w:rsid w:val="000728F8"/>
    <w:rsid w:val="00073F0D"/>
    <w:rsid w:val="00074DE3"/>
    <w:rsid w:val="000753FD"/>
    <w:rsid w:val="00076223"/>
    <w:rsid w:val="000764EE"/>
    <w:rsid w:val="00081C0B"/>
    <w:rsid w:val="000836CE"/>
    <w:rsid w:val="000955F4"/>
    <w:rsid w:val="000A2F10"/>
    <w:rsid w:val="000A42B5"/>
    <w:rsid w:val="000A4C4A"/>
    <w:rsid w:val="000A6366"/>
    <w:rsid w:val="000B1D1A"/>
    <w:rsid w:val="000B44D9"/>
    <w:rsid w:val="000B53B8"/>
    <w:rsid w:val="000B5725"/>
    <w:rsid w:val="000B7662"/>
    <w:rsid w:val="000B7E73"/>
    <w:rsid w:val="000C0294"/>
    <w:rsid w:val="000C6B33"/>
    <w:rsid w:val="000C7CD9"/>
    <w:rsid w:val="000D025D"/>
    <w:rsid w:val="000D262B"/>
    <w:rsid w:val="000D3885"/>
    <w:rsid w:val="000D3D4E"/>
    <w:rsid w:val="000D616C"/>
    <w:rsid w:val="000E4C59"/>
    <w:rsid w:val="000F18A5"/>
    <w:rsid w:val="000F1BD6"/>
    <w:rsid w:val="000F46E3"/>
    <w:rsid w:val="00101B72"/>
    <w:rsid w:val="001023BE"/>
    <w:rsid w:val="00102645"/>
    <w:rsid w:val="00102676"/>
    <w:rsid w:val="00103447"/>
    <w:rsid w:val="0010582A"/>
    <w:rsid w:val="00107FAB"/>
    <w:rsid w:val="001101B4"/>
    <w:rsid w:val="00111CF7"/>
    <w:rsid w:val="00112345"/>
    <w:rsid w:val="00113009"/>
    <w:rsid w:val="001173EF"/>
    <w:rsid w:val="00120707"/>
    <w:rsid w:val="00127E44"/>
    <w:rsid w:val="00133C3C"/>
    <w:rsid w:val="001376AB"/>
    <w:rsid w:val="00141ABC"/>
    <w:rsid w:val="001423F3"/>
    <w:rsid w:val="001433B5"/>
    <w:rsid w:val="00143896"/>
    <w:rsid w:val="001454CD"/>
    <w:rsid w:val="00146A4F"/>
    <w:rsid w:val="001523D0"/>
    <w:rsid w:val="00154C8D"/>
    <w:rsid w:val="001568C3"/>
    <w:rsid w:val="0016586D"/>
    <w:rsid w:val="00165C1B"/>
    <w:rsid w:val="00173E9B"/>
    <w:rsid w:val="00175C44"/>
    <w:rsid w:val="00181079"/>
    <w:rsid w:val="00181F24"/>
    <w:rsid w:val="00182C41"/>
    <w:rsid w:val="00185BAE"/>
    <w:rsid w:val="0018616B"/>
    <w:rsid w:val="00187E51"/>
    <w:rsid w:val="001935C1"/>
    <w:rsid w:val="0019546C"/>
    <w:rsid w:val="00195A7D"/>
    <w:rsid w:val="00197AB0"/>
    <w:rsid w:val="001A1E09"/>
    <w:rsid w:val="001A2DAA"/>
    <w:rsid w:val="001A5324"/>
    <w:rsid w:val="001B0ADE"/>
    <w:rsid w:val="001B140E"/>
    <w:rsid w:val="001C497C"/>
    <w:rsid w:val="001C5602"/>
    <w:rsid w:val="001D0837"/>
    <w:rsid w:val="001D1D95"/>
    <w:rsid w:val="001D6457"/>
    <w:rsid w:val="001D7519"/>
    <w:rsid w:val="001E23B2"/>
    <w:rsid w:val="001E37C7"/>
    <w:rsid w:val="001E750D"/>
    <w:rsid w:val="001F09A9"/>
    <w:rsid w:val="001F3D9A"/>
    <w:rsid w:val="001F4E50"/>
    <w:rsid w:val="001F5E4D"/>
    <w:rsid w:val="001F6DD8"/>
    <w:rsid w:val="00202D56"/>
    <w:rsid w:val="00203351"/>
    <w:rsid w:val="0021089D"/>
    <w:rsid w:val="002231B0"/>
    <w:rsid w:val="00224EAE"/>
    <w:rsid w:val="002340D8"/>
    <w:rsid w:val="002438D5"/>
    <w:rsid w:val="00247055"/>
    <w:rsid w:val="00247507"/>
    <w:rsid w:val="002572A3"/>
    <w:rsid w:val="00266101"/>
    <w:rsid w:val="00281368"/>
    <w:rsid w:val="00281679"/>
    <w:rsid w:val="0028328E"/>
    <w:rsid w:val="00283646"/>
    <w:rsid w:val="00287FB7"/>
    <w:rsid w:val="0029295C"/>
    <w:rsid w:val="00293FA4"/>
    <w:rsid w:val="002A0CA8"/>
    <w:rsid w:val="002A18FA"/>
    <w:rsid w:val="002A5B4B"/>
    <w:rsid w:val="002B1FE5"/>
    <w:rsid w:val="002B23D6"/>
    <w:rsid w:val="002B4D10"/>
    <w:rsid w:val="002C007A"/>
    <w:rsid w:val="002C16D3"/>
    <w:rsid w:val="002C1CAE"/>
    <w:rsid w:val="002C331A"/>
    <w:rsid w:val="002C60BE"/>
    <w:rsid w:val="002C6C18"/>
    <w:rsid w:val="002D39E3"/>
    <w:rsid w:val="002D418F"/>
    <w:rsid w:val="002D5F45"/>
    <w:rsid w:val="002E18A7"/>
    <w:rsid w:val="002E5345"/>
    <w:rsid w:val="003003AB"/>
    <w:rsid w:val="00301B6B"/>
    <w:rsid w:val="00305205"/>
    <w:rsid w:val="00305370"/>
    <w:rsid w:val="00306E79"/>
    <w:rsid w:val="0030785E"/>
    <w:rsid w:val="00307B8C"/>
    <w:rsid w:val="00311F4F"/>
    <w:rsid w:val="003129A5"/>
    <w:rsid w:val="0031652B"/>
    <w:rsid w:val="00316699"/>
    <w:rsid w:val="00320D9D"/>
    <w:rsid w:val="003217A8"/>
    <w:rsid w:val="00323A10"/>
    <w:rsid w:val="00324E15"/>
    <w:rsid w:val="00325D3A"/>
    <w:rsid w:val="00326269"/>
    <w:rsid w:val="003266BE"/>
    <w:rsid w:val="00332CB7"/>
    <w:rsid w:val="00333437"/>
    <w:rsid w:val="00335C41"/>
    <w:rsid w:val="00336F75"/>
    <w:rsid w:val="0033766A"/>
    <w:rsid w:val="00341129"/>
    <w:rsid w:val="00341893"/>
    <w:rsid w:val="00344F14"/>
    <w:rsid w:val="003461DB"/>
    <w:rsid w:val="00354C70"/>
    <w:rsid w:val="00364FDC"/>
    <w:rsid w:val="00367472"/>
    <w:rsid w:val="00372A1B"/>
    <w:rsid w:val="00375BB9"/>
    <w:rsid w:val="00376251"/>
    <w:rsid w:val="00377C60"/>
    <w:rsid w:val="00383ADE"/>
    <w:rsid w:val="00384D6B"/>
    <w:rsid w:val="00385756"/>
    <w:rsid w:val="003939D6"/>
    <w:rsid w:val="003942D4"/>
    <w:rsid w:val="003958D7"/>
    <w:rsid w:val="003969DA"/>
    <w:rsid w:val="003A1405"/>
    <w:rsid w:val="003A2C6F"/>
    <w:rsid w:val="003A4D91"/>
    <w:rsid w:val="003A7F84"/>
    <w:rsid w:val="003B1717"/>
    <w:rsid w:val="003B1A0A"/>
    <w:rsid w:val="003B5144"/>
    <w:rsid w:val="003B75B4"/>
    <w:rsid w:val="003C19C0"/>
    <w:rsid w:val="003C62C5"/>
    <w:rsid w:val="003C6B48"/>
    <w:rsid w:val="003D4F15"/>
    <w:rsid w:val="003D61FC"/>
    <w:rsid w:val="003E1B2F"/>
    <w:rsid w:val="003E4F88"/>
    <w:rsid w:val="003E5419"/>
    <w:rsid w:val="003E5D1E"/>
    <w:rsid w:val="003E780A"/>
    <w:rsid w:val="003F1A96"/>
    <w:rsid w:val="003F2FDB"/>
    <w:rsid w:val="003F488F"/>
    <w:rsid w:val="003F4CCD"/>
    <w:rsid w:val="003F68B7"/>
    <w:rsid w:val="0040074E"/>
    <w:rsid w:val="00402002"/>
    <w:rsid w:val="004105E6"/>
    <w:rsid w:val="00421704"/>
    <w:rsid w:val="00421E08"/>
    <w:rsid w:val="00423432"/>
    <w:rsid w:val="00424E7B"/>
    <w:rsid w:val="00427BBA"/>
    <w:rsid w:val="00435153"/>
    <w:rsid w:val="00440F66"/>
    <w:rsid w:val="0044287D"/>
    <w:rsid w:val="004443D4"/>
    <w:rsid w:val="00445752"/>
    <w:rsid w:val="00446BD9"/>
    <w:rsid w:val="00450FB8"/>
    <w:rsid w:val="00451CB1"/>
    <w:rsid w:val="004527DE"/>
    <w:rsid w:val="00456A6E"/>
    <w:rsid w:val="00462868"/>
    <w:rsid w:val="0046353B"/>
    <w:rsid w:val="0046385E"/>
    <w:rsid w:val="0046497A"/>
    <w:rsid w:val="004653CA"/>
    <w:rsid w:val="00466252"/>
    <w:rsid w:val="00466450"/>
    <w:rsid w:val="00467CD3"/>
    <w:rsid w:val="00475FB5"/>
    <w:rsid w:val="00480A18"/>
    <w:rsid w:val="0048167F"/>
    <w:rsid w:val="00481DDA"/>
    <w:rsid w:val="00482B3F"/>
    <w:rsid w:val="004841E2"/>
    <w:rsid w:val="00493440"/>
    <w:rsid w:val="0049515B"/>
    <w:rsid w:val="00495BDC"/>
    <w:rsid w:val="004A4649"/>
    <w:rsid w:val="004A4CFD"/>
    <w:rsid w:val="004A6C8F"/>
    <w:rsid w:val="004B02C4"/>
    <w:rsid w:val="004B0ACB"/>
    <w:rsid w:val="004B36A9"/>
    <w:rsid w:val="004B3C7C"/>
    <w:rsid w:val="004B415E"/>
    <w:rsid w:val="004B4A73"/>
    <w:rsid w:val="004B5394"/>
    <w:rsid w:val="004B53B3"/>
    <w:rsid w:val="004B6078"/>
    <w:rsid w:val="004C2386"/>
    <w:rsid w:val="004C34C9"/>
    <w:rsid w:val="004D0E6C"/>
    <w:rsid w:val="004D2782"/>
    <w:rsid w:val="004E3BC2"/>
    <w:rsid w:val="004E4713"/>
    <w:rsid w:val="004F4354"/>
    <w:rsid w:val="004F7356"/>
    <w:rsid w:val="004F74B4"/>
    <w:rsid w:val="004F7D24"/>
    <w:rsid w:val="00501E7A"/>
    <w:rsid w:val="00507174"/>
    <w:rsid w:val="00507C03"/>
    <w:rsid w:val="00507CBE"/>
    <w:rsid w:val="00512060"/>
    <w:rsid w:val="00513241"/>
    <w:rsid w:val="0051324F"/>
    <w:rsid w:val="005230C5"/>
    <w:rsid w:val="0052367E"/>
    <w:rsid w:val="005328DE"/>
    <w:rsid w:val="0054333E"/>
    <w:rsid w:val="00546789"/>
    <w:rsid w:val="00550BB8"/>
    <w:rsid w:val="0055390D"/>
    <w:rsid w:val="00555BB1"/>
    <w:rsid w:val="00560238"/>
    <w:rsid w:val="00562FDC"/>
    <w:rsid w:val="0056506C"/>
    <w:rsid w:val="0056662A"/>
    <w:rsid w:val="00570960"/>
    <w:rsid w:val="00573751"/>
    <w:rsid w:val="00575AFF"/>
    <w:rsid w:val="00583CEC"/>
    <w:rsid w:val="00584916"/>
    <w:rsid w:val="00584DC7"/>
    <w:rsid w:val="00585039"/>
    <w:rsid w:val="00591172"/>
    <w:rsid w:val="0059203C"/>
    <w:rsid w:val="00596046"/>
    <w:rsid w:val="005A18C5"/>
    <w:rsid w:val="005A2C83"/>
    <w:rsid w:val="005A4B84"/>
    <w:rsid w:val="005B0D80"/>
    <w:rsid w:val="005B1B4D"/>
    <w:rsid w:val="005B2068"/>
    <w:rsid w:val="005B37A4"/>
    <w:rsid w:val="005B5213"/>
    <w:rsid w:val="005B5C68"/>
    <w:rsid w:val="005C1281"/>
    <w:rsid w:val="005C22FB"/>
    <w:rsid w:val="005C3651"/>
    <w:rsid w:val="005E1F3C"/>
    <w:rsid w:val="005E3E00"/>
    <w:rsid w:val="005E6E4E"/>
    <w:rsid w:val="005E77D8"/>
    <w:rsid w:val="005F1ADA"/>
    <w:rsid w:val="005F1B4D"/>
    <w:rsid w:val="005F5A3D"/>
    <w:rsid w:val="005F6D0B"/>
    <w:rsid w:val="005F6F56"/>
    <w:rsid w:val="006015F8"/>
    <w:rsid w:val="00601B66"/>
    <w:rsid w:val="0060225B"/>
    <w:rsid w:val="00602B98"/>
    <w:rsid w:val="0060427F"/>
    <w:rsid w:val="0061185B"/>
    <w:rsid w:val="00611CE3"/>
    <w:rsid w:val="006120F0"/>
    <w:rsid w:val="006123CA"/>
    <w:rsid w:val="0061271A"/>
    <w:rsid w:val="00612738"/>
    <w:rsid w:val="00613EF8"/>
    <w:rsid w:val="006148BE"/>
    <w:rsid w:val="00621102"/>
    <w:rsid w:val="00622E1A"/>
    <w:rsid w:val="006236DE"/>
    <w:rsid w:val="00624FAF"/>
    <w:rsid w:val="00630157"/>
    <w:rsid w:val="006435AF"/>
    <w:rsid w:val="00643761"/>
    <w:rsid w:val="00643F15"/>
    <w:rsid w:val="00647AEA"/>
    <w:rsid w:val="00650E7A"/>
    <w:rsid w:val="00652DFD"/>
    <w:rsid w:val="00660D94"/>
    <w:rsid w:val="00661A42"/>
    <w:rsid w:val="00662C56"/>
    <w:rsid w:val="00665ABB"/>
    <w:rsid w:val="006715AB"/>
    <w:rsid w:val="006820A8"/>
    <w:rsid w:val="00683D86"/>
    <w:rsid w:val="00685A7E"/>
    <w:rsid w:val="0068745D"/>
    <w:rsid w:val="006937AA"/>
    <w:rsid w:val="00694B76"/>
    <w:rsid w:val="00696991"/>
    <w:rsid w:val="006A0E96"/>
    <w:rsid w:val="006A2B1A"/>
    <w:rsid w:val="006B2E4F"/>
    <w:rsid w:val="006B5FA6"/>
    <w:rsid w:val="006B6E6D"/>
    <w:rsid w:val="006D0D60"/>
    <w:rsid w:val="006D315F"/>
    <w:rsid w:val="006D3A07"/>
    <w:rsid w:val="006D7320"/>
    <w:rsid w:val="006E122F"/>
    <w:rsid w:val="006E159D"/>
    <w:rsid w:val="006E1803"/>
    <w:rsid w:val="006E32C1"/>
    <w:rsid w:val="006F010D"/>
    <w:rsid w:val="006F27C7"/>
    <w:rsid w:val="00700B51"/>
    <w:rsid w:val="00704CBF"/>
    <w:rsid w:val="007053B0"/>
    <w:rsid w:val="00714AEA"/>
    <w:rsid w:val="00714C9C"/>
    <w:rsid w:val="00715AF3"/>
    <w:rsid w:val="00721C0E"/>
    <w:rsid w:val="007224D6"/>
    <w:rsid w:val="00726463"/>
    <w:rsid w:val="00731D7C"/>
    <w:rsid w:val="0073600A"/>
    <w:rsid w:val="007364FF"/>
    <w:rsid w:val="00736E37"/>
    <w:rsid w:val="00743B5B"/>
    <w:rsid w:val="0074726E"/>
    <w:rsid w:val="007535F2"/>
    <w:rsid w:val="007549A5"/>
    <w:rsid w:val="007553B2"/>
    <w:rsid w:val="0076102E"/>
    <w:rsid w:val="007613F9"/>
    <w:rsid w:val="007630E3"/>
    <w:rsid w:val="00764BAB"/>
    <w:rsid w:val="00765029"/>
    <w:rsid w:val="00773A41"/>
    <w:rsid w:val="007752E2"/>
    <w:rsid w:val="00775E6B"/>
    <w:rsid w:val="007770AA"/>
    <w:rsid w:val="00781607"/>
    <w:rsid w:val="007816CF"/>
    <w:rsid w:val="00782720"/>
    <w:rsid w:val="00783141"/>
    <w:rsid w:val="007836A2"/>
    <w:rsid w:val="0078429C"/>
    <w:rsid w:val="00784DA5"/>
    <w:rsid w:val="00785D12"/>
    <w:rsid w:val="007863D4"/>
    <w:rsid w:val="007865A0"/>
    <w:rsid w:val="00786969"/>
    <w:rsid w:val="00791D7F"/>
    <w:rsid w:val="00795E18"/>
    <w:rsid w:val="00797203"/>
    <w:rsid w:val="007A0FDD"/>
    <w:rsid w:val="007A3DBC"/>
    <w:rsid w:val="007A7CE4"/>
    <w:rsid w:val="007A7CF1"/>
    <w:rsid w:val="007B17B0"/>
    <w:rsid w:val="007B3B19"/>
    <w:rsid w:val="007D2A5B"/>
    <w:rsid w:val="007D3B7D"/>
    <w:rsid w:val="007D4C36"/>
    <w:rsid w:val="007D59F1"/>
    <w:rsid w:val="007E4D72"/>
    <w:rsid w:val="007F73CB"/>
    <w:rsid w:val="007F7827"/>
    <w:rsid w:val="00801493"/>
    <w:rsid w:val="0080352A"/>
    <w:rsid w:val="008037B9"/>
    <w:rsid w:val="008044CE"/>
    <w:rsid w:val="00806213"/>
    <w:rsid w:val="008062D8"/>
    <w:rsid w:val="00807383"/>
    <w:rsid w:val="008079FF"/>
    <w:rsid w:val="00812247"/>
    <w:rsid w:val="00813500"/>
    <w:rsid w:val="00817320"/>
    <w:rsid w:val="008329D1"/>
    <w:rsid w:val="00834254"/>
    <w:rsid w:val="00837A9C"/>
    <w:rsid w:val="00845223"/>
    <w:rsid w:val="00845285"/>
    <w:rsid w:val="008523BD"/>
    <w:rsid w:val="00852D4C"/>
    <w:rsid w:val="008541AE"/>
    <w:rsid w:val="00854413"/>
    <w:rsid w:val="0085689C"/>
    <w:rsid w:val="00862847"/>
    <w:rsid w:val="00862B26"/>
    <w:rsid w:val="00863B7C"/>
    <w:rsid w:val="00864135"/>
    <w:rsid w:val="00867998"/>
    <w:rsid w:val="0087168B"/>
    <w:rsid w:val="00872416"/>
    <w:rsid w:val="00876EA4"/>
    <w:rsid w:val="00880326"/>
    <w:rsid w:val="0088255B"/>
    <w:rsid w:val="0088553C"/>
    <w:rsid w:val="00891542"/>
    <w:rsid w:val="00892EA4"/>
    <w:rsid w:val="008931B4"/>
    <w:rsid w:val="00893863"/>
    <w:rsid w:val="00893EB1"/>
    <w:rsid w:val="00895542"/>
    <w:rsid w:val="008966E9"/>
    <w:rsid w:val="00896EF9"/>
    <w:rsid w:val="008A03CE"/>
    <w:rsid w:val="008A4D91"/>
    <w:rsid w:val="008B0272"/>
    <w:rsid w:val="008B0F14"/>
    <w:rsid w:val="008B3A83"/>
    <w:rsid w:val="008B3EA6"/>
    <w:rsid w:val="008B47CC"/>
    <w:rsid w:val="008B5AE6"/>
    <w:rsid w:val="008B6312"/>
    <w:rsid w:val="008C0D81"/>
    <w:rsid w:val="008C2609"/>
    <w:rsid w:val="008C2BC8"/>
    <w:rsid w:val="008C51A4"/>
    <w:rsid w:val="008C6AF7"/>
    <w:rsid w:val="008D0300"/>
    <w:rsid w:val="008D11DA"/>
    <w:rsid w:val="008D4F3B"/>
    <w:rsid w:val="008E458A"/>
    <w:rsid w:val="008E4CD7"/>
    <w:rsid w:val="008E55CC"/>
    <w:rsid w:val="008E79D0"/>
    <w:rsid w:val="008E7E07"/>
    <w:rsid w:val="008F0855"/>
    <w:rsid w:val="008F3A8A"/>
    <w:rsid w:val="00902569"/>
    <w:rsid w:val="00903D7A"/>
    <w:rsid w:val="00905610"/>
    <w:rsid w:val="00906E03"/>
    <w:rsid w:val="009072DE"/>
    <w:rsid w:val="0091009A"/>
    <w:rsid w:val="00910E80"/>
    <w:rsid w:val="00912115"/>
    <w:rsid w:val="00924FD6"/>
    <w:rsid w:val="00936D1C"/>
    <w:rsid w:val="00937661"/>
    <w:rsid w:val="00941591"/>
    <w:rsid w:val="009446A5"/>
    <w:rsid w:val="009466E6"/>
    <w:rsid w:val="0094749E"/>
    <w:rsid w:val="00947D4A"/>
    <w:rsid w:val="009502CA"/>
    <w:rsid w:val="00955343"/>
    <w:rsid w:val="00955874"/>
    <w:rsid w:val="00955D15"/>
    <w:rsid w:val="009564AA"/>
    <w:rsid w:val="009607B1"/>
    <w:rsid w:val="00961E7E"/>
    <w:rsid w:val="00964F24"/>
    <w:rsid w:val="0097216A"/>
    <w:rsid w:val="009817D5"/>
    <w:rsid w:val="009819AF"/>
    <w:rsid w:val="009904DE"/>
    <w:rsid w:val="009907A4"/>
    <w:rsid w:val="009916E7"/>
    <w:rsid w:val="0099641F"/>
    <w:rsid w:val="009970F2"/>
    <w:rsid w:val="00997B59"/>
    <w:rsid w:val="009A0DA5"/>
    <w:rsid w:val="009A145C"/>
    <w:rsid w:val="009A5EAB"/>
    <w:rsid w:val="009B36A9"/>
    <w:rsid w:val="009B37C7"/>
    <w:rsid w:val="009B3A0C"/>
    <w:rsid w:val="009B5371"/>
    <w:rsid w:val="009B5607"/>
    <w:rsid w:val="009C2D36"/>
    <w:rsid w:val="009C3C1F"/>
    <w:rsid w:val="009C6A46"/>
    <w:rsid w:val="009D0CCD"/>
    <w:rsid w:val="009D14C3"/>
    <w:rsid w:val="009D3090"/>
    <w:rsid w:val="009D3794"/>
    <w:rsid w:val="009D5E41"/>
    <w:rsid w:val="009D5E78"/>
    <w:rsid w:val="009E015E"/>
    <w:rsid w:val="009E3F50"/>
    <w:rsid w:val="009F0894"/>
    <w:rsid w:val="009F14C3"/>
    <w:rsid w:val="009F400E"/>
    <w:rsid w:val="009F48D0"/>
    <w:rsid w:val="00A06C36"/>
    <w:rsid w:val="00A1131D"/>
    <w:rsid w:val="00A12F75"/>
    <w:rsid w:val="00A15B4F"/>
    <w:rsid w:val="00A21B62"/>
    <w:rsid w:val="00A259C7"/>
    <w:rsid w:val="00A3573E"/>
    <w:rsid w:val="00A3602C"/>
    <w:rsid w:val="00A3702A"/>
    <w:rsid w:val="00A40A35"/>
    <w:rsid w:val="00A40D9C"/>
    <w:rsid w:val="00A431A9"/>
    <w:rsid w:val="00A54770"/>
    <w:rsid w:val="00A54C1D"/>
    <w:rsid w:val="00A5676C"/>
    <w:rsid w:val="00A57DD9"/>
    <w:rsid w:val="00A61323"/>
    <w:rsid w:val="00A61F71"/>
    <w:rsid w:val="00A62CCD"/>
    <w:rsid w:val="00A72525"/>
    <w:rsid w:val="00A750E9"/>
    <w:rsid w:val="00A817B8"/>
    <w:rsid w:val="00A87718"/>
    <w:rsid w:val="00A9052D"/>
    <w:rsid w:val="00A9230A"/>
    <w:rsid w:val="00A9394B"/>
    <w:rsid w:val="00A96009"/>
    <w:rsid w:val="00A966BA"/>
    <w:rsid w:val="00AA0F8F"/>
    <w:rsid w:val="00AC3692"/>
    <w:rsid w:val="00AC47E0"/>
    <w:rsid w:val="00AC7341"/>
    <w:rsid w:val="00AD4060"/>
    <w:rsid w:val="00AD4960"/>
    <w:rsid w:val="00AE2AD2"/>
    <w:rsid w:val="00AE2F49"/>
    <w:rsid w:val="00AE2F6C"/>
    <w:rsid w:val="00AE3193"/>
    <w:rsid w:val="00AE4786"/>
    <w:rsid w:val="00AE52E7"/>
    <w:rsid w:val="00AE64E9"/>
    <w:rsid w:val="00AF44E6"/>
    <w:rsid w:val="00AF47D7"/>
    <w:rsid w:val="00AF54E2"/>
    <w:rsid w:val="00AF553F"/>
    <w:rsid w:val="00AF76AD"/>
    <w:rsid w:val="00B01C15"/>
    <w:rsid w:val="00B027BA"/>
    <w:rsid w:val="00B02D87"/>
    <w:rsid w:val="00B06194"/>
    <w:rsid w:val="00B14534"/>
    <w:rsid w:val="00B22A58"/>
    <w:rsid w:val="00B273B6"/>
    <w:rsid w:val="00B440E6"/>
    <w:rsid w:val="00B448D0"/>
    <w:rsid w:val="00B50A2E"/>
    <w:rsid w:val="00B51E8B"/>
    <w:rsid w:val="00B57163"/>
    <w:rsid w:val="00B60051"/>
    <w:rsid w:val="00B612BD"/>
    <w:rsid w:val="00B649B2"/>
    <w:rsid w:val="00B64C2A"/>
    <w:rsid w:val="00B65010"/>
    <w:rsid w:val="00B72376"/>
    <w:rsid w:val="00B81551"/>
    <w:rsid w:val="00B821BB"/>
    <w:rsid w:val="00B82FB7"/>
    <w:rsid w:val="00B85BCA"/>
    <w:rsid w:val="00B86543"/>
    <w:rsid w:val="00B878BF"/>
    <w:rsid w:val="00B94611"/>
    <w:rsid w:val="00BA0A6D"/>
    <w:rsid w:val="00BB09E8"/>
    <w:rsid w:val="00BB103E"/>
    <w:rsid w:val="00BB1464"/>
    <w:rsid w:val="00BB40F1"/>
    <w:rsid w:val="00BB4DB2"/>
    <w:rsid w:val="00BB7B90"/>
    <w:rsid w:val="00BC5CDD"/>
    <w:rsid w:val="00BC7BA5"/>
    <w:rsid w:val="00BD1189"/>
    <w:rsid w:val="00BD363C"/>
    <w:rsid w:val="00BD7879"/>
    <w:rsid w:val="00BE248A"/>
    <w:rsid w:val="00BE2ED6"/>
    <w:rsid w:val="00BE61BD"/>
    <w:rsid w:val="00BE6934"/>
    <w:rsid w:val="00BE7A6B"/>
    <w:rsid w:val="00BF291A"/>
    <w:rsid w:val="00BF3B01"/>
    <w:rsid w:val="00BF49AD"/>
    <w:rsid w:val="00C018D0"/>
    <w:rsid w:val="00C047C7"/>
    <w:rsid w:val="00C05D1C"/>
    <w:rsid w:val="00C10242"/>
    <w:rsid w:val="00C103D7"/>
    <w:rsid w:val="00C115CA"/>
    <w:rsid w:val="00C213E4"/>
    <w:rsid w:val="00C242EC"/>
    <w:rsid w:val="00C275AB"/>
    <w:rsid w:val="00C304B4"/>
    <w:rsid w:val="00C32E42"/>
    <w:rsid w:val="00C3705B"/>
    <w:rsid w:val="00C4041F"/>
    <w:rsid w:val="00C479E2"/>
    <w:rsid w:val="00C53849"/>
    <w:rsid w:val="00C55DAC"/>
    <w:rsid w:val="00C56D29"/>
    <w:rsid w:val="00C5795C"/>
    <w:rsid w:val="00C61299"/>
    <w:rsid w:val="00C83896"/>
    <w:rsid w:val="00C83F04"/>
    <w:rsid w:val="00C850D2"/>
    <w:rsid w:val="00C863E0"/>
    <w:rsid w:val="00C90F40"/>
    <w:rsid w:val="00C9192A"/>
    <w:rsid w:val="00C93E33"/>
    <w:rsid w:val="00C94B62"/>
    <w:rsid w:val="00CA5F87"/>
    <w:rsid w:val="00CB3E0A"/>
    <w:rsid w:val="00CB596E"/>
    <w:rsid w:val="00CB772F"/>
    <w:rsid w:val="00CC0A91"/>
    <w:rsid w:val="00CD29A2"/>
    <w:rsid w:val="00CD310B"/>
    <w:rsid w:val="00CD5692"/>
    <w:rsid w:val="00CD6876"/>
    <w:rsid w:val="00CE05C7"/>
    <w:rsid w:val="00CE2F69"/>
    <w:rsid w:val="00CE38E5"/>
    <w:rsid w:val="00CE666D"/>
    <w:rsid w:val="00CF4A4F"/>
    <w:rsid w:val="00CF6125"/>
    <w:rsid w:val="00D00FDE"/>
    <w:rsid w:val="00D02C29"/>
    <w:rsid w:val="00D06022"/>
    <w:rsid w:val="00D1038B"/>
    <w:rsid w:val="00D11ED8"/>
    <w:rsid w:val="00D15CBB"/>
    <w:rsid w:val="00D211AB"/>
    <w:rsid w:val="00D33622"/>
    <w:rsid w:val="00D3418F"/>
    <w:rsid w:val="00D370D2"/>
    <w:rsid w:val="00D37CCA"/>
    <w:rsid w:val="00D41751"/>
    <w:rsid w:val="00D44903"/>
    <w:rsid w:val="00D53E03"/>
    <w:rsid w:val="00D56593"/>
    <w:rsid w:val="00D567A1"/>
    <w:rsid w:val="00D57106"/>
    <w:rsid w:val="00D60015"/>
    <w:rsid w:val="00D6534F"/>
    <w:rsid w:val="00D73B3C"/>
    <w:rsid w:val="00D766D9"/>
    <w:rsid w:val="00D8011A"/>
    <w:rsid w:val="00D82767"/>
    <w:rsid w:val="00D854CF"/>
    <w:rsid w:val="00D919EB"/>
    <w:rsid w:val="00DA3E01"/>
    <w:rsid w:val="00DA7625"/>
    <w:rsid w:val="00DB45A5"/>
    <w:rsid w:val="00DC0E7D"/>
    <w:rsid w:val="00DC5435"/>
    <w:rsid w:val="00DC68B4"/>
    <w:rsid w:val="00DD0AB1"/>
    <w:rsid w:val="00DD1D35"/>
    <w:rsid w:val="00DD4A5A"/>
    <w:rsid w:val="00DD6869"/>
    <w:rsid w:val="00DE1637"/>
    <w:rsid w:val="00DE29FD"/>
    <w:rsid w:val="00DE44D2"/>
    <w:rsid w:val="00DF07A0"/>
    <w:rsid w:val="00DF0D9B"/>
    <w:rsid w:val="00DF23D5"/>
    <w:rsid w:val="00DF69D7"/>
    <w:rsid w:val="00E00914"/>
    <w:rsid w:val="00E02472"/>
    <w:rsid w:val="00E077AC"/>
    <w:rsid w:val="00E11303"/>
    <w:rsid w:val="00E12212"/>
    <w:rsid w:val="00E1321D"/>
    <w:rsid w:val="00E17B8A"/>
    <w:rsid w:val="00E2247A"/>
    <w:rsid w:val="00E241CB"/>
    <w:rsid w:val="00E2574F"/>
    <w:rsid w:val="00E275FA"/>
    <w:rsid w:val="00E3246B"/>
    <w:rsid w:val="00E324E9"/>
    <w:rsid w:val="00E33E27"/>
    <w:rsid w:val="00E36F60"/>
    <w:rsid w:val="00E46E47"/>
    <w:rsid w:val="00E55873"/>
    <w:rsid w:val="00E56C45"/>
    <w:rsid w:val="00E56DAC"/>
    <w:rsid w:val="00E6180C"/>
    <w:rsid w:val="00E639FF"/>
    <w:rsid w:val="00E66878"/>
    <w:rsid w:val="00E67C64"/>
    <w:rsid w:val="00E71731"/>
    <w:rsid w:val="00E73CCF"/>
    <w:rsid w:val="00E76001"/>
    <w:rsid w:val="00E81141"/>
    <w:rsid w:val="00E83AED"/>
    <w:rsid w:val="00E8472C"/>
    <w:rsid w:val="00E84EC9"/>
    <w:rsid w:val="00E85754"/>
    <w:rsid w:val="00E90942"/>
    <w:rsid w:val="00E92C5B"/>
    <w:rsid w:val="00E950A4"/>
    <w:rsid w:val="00E95AA3"/>
    <w:rsid w:val="00E95C9A"/>
    <w:rsid w:val="00EA0C7F"/>
    <w:rsid w:val="00EA1A3B"/>
    <w:rsid w:val="00EA2132"/>
    <w:rsid w:val="00EA57CC"/>
    <w:rsid w:val="00EA76E2"/>
    <w:rsid w:val="00EB03D0"/>
    <w:rsid w:val="00EB2E27"/>
    <w:rsid w:val="00EB353B"/>
    <w:rsid w:val="00EB5A41"/>
    <w:rsid w:val="00EB63C5"/>
    <w:rsid w:val="00EC0D04"/>
    <w:rsid w:val="00EC3E90"/>
    <w:rsid w:val="00EC7A5F"/>
    <w:rsid w:val="00EC7F29"/>
    <w:rsid w:val="00ED3D70"/>
    <w:rsid w:val="00EE0060"/>
    <w:rsid w:val="00EE47F0"/>
    <w:rsid w:val="00EE6D3C"/>
    <w:rsid w:val="00EE7260"/>
    <w:rsid w:val="00EF3DCD"/>
    <w:rsid w:val="00EF64A0"/>
    <w:rsid w:val="00F01C8D"/>
    <w:rsid w:val="00F0367B"/>
    <w:rsid w:val="00F0438B"/>
    <w:rsid w:val="00F117D6"/>
    <w:rsid w:val="00F147E1"/>
    <w:rsid w:val="00F17654"/>
    <w:rsid w:val="00F20104"/>
    <w:rsid w:val="00F24442"/>
    <w:rsid w:val="00F40BD2"/>
    <w:rsid w:val="00F41806"/>
    <w:rsid w:val="00F44BB0"/>
    <w:rsid w:val="00F47A02"/>
    <w:rsid w:val="00F667BE"/>
    <w:rsid w:val="00F71765"/>
    <w:rsid w:val="00F71A04"/>
    <w:rsid w:val="00F71AAB"/>
    <w:rsid w:val="00F72AF8"/>
    <w:rsid w:val="00F73A65"/>
    <w:rsid w:val="00F81BB1"/>
    <w:rsid w:val="00F86309"/>
    <w:rsid w:val="00F86FD5"/>
    <w:rsid w:val="00F91CCD"/>
    <w:rsid w:val="00F97725"/>
    <w:rsid w:val="00FA13E7"/>
    <w:rsid w:val="00FA6B11"/>
    <w:rsid w:val="00FB0E59"/>
    <w:rsid w:val="00FB273C"/>
    <w:rsid w:val="00FB2FAF"/>
    <w:rsid w:val="00FB42E6"/>
    <w:rsid w:val="00FC30F7"/>
    <w:rsid w:val="00FD26FF"/>
    <w:rsid w:val="00FD67E5"/>
    <w:rsid w:val="00FE441F"/>
    <w:rsid w:val="00FE7843"/>
    <w:rsid w:val="00FF396F"/>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7AAF"/>
  <w15:docId w15:val="{95BF99E8-351A-CF45-B50D-91E0BCDD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90D"/>
    <w:rPr>
      <w:rFonts w:ascii="Times New Roman" w:eastAsia="Times New Roman" w:hAnsi="Times New Roman" w:cs="Times New Roman"/>
    </w:rPr>
  </w:style>
  <w:style w:type="paragraph" w:styleId="Heading1">
    <w:name w:val="heading 1"/>
    <w:basedOn w:val="Normal"/>
    <w:link w:val="Heading1Char"/>
    <w:uiPriority w:val="9"/>
    <w:qFormat/>
    <w:rsid w:val="001D7519"/>
    <w:pPr>
      <w:spacing w:before="100" w:beforeAutospacing="1" w:after="100" w:afterAutospacing="1"/>
      <w:outlineLvl w:val="0"/>
    </w:pPr>
    <w:rPr>
      <w:b/>
      <w:bCs/>
      <w:kern w:val="36"/>
      <w:sz w:val="48"/>
      <w:szCs w:val="48"/>
      <w:lang w:val="pt-BR" w:eastAsia="pt-BR"/>
    </w:rPr>
  </w:style>
  <w:style w:type="paragraph" w:styleId="Heading2">
    <w:name w:val="heading 2"/>
    <w:basedOn w:val="Normal"/>
    <w:next w:val="Normal"/>
    <w:link w:val="Heading2Char"/>
    <w:uiPriority w:val="9"/>
    <w:semiHidden/>
    <w:unhideWhenUsed/>
    <w:qFormat/>
    <w:rsid w:val="00F043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593"/>
    <w:pPr>
      <w:ind w:left="720"/>
      <w:contextualSpacing/>
    </w:pPr>
    <w:rPr>
      <w:rFonts w:asciiTheme="minorHAnsi" w:eastAsiaTheme="minorEastAsia" w:hAnsiTheme="minorHAnsi" w:cstheme="minorBidi"/>
    </w:rPr>
  </w:style>
  <w:style w:type="paragraph" w:styleId="NormalWeb">
    <w:name w:val="Normal (Web)"/>
    <w:basedOn w:val="Normal"/>
    <w:link w:val="NormalWebChar"/>
    <w:uiPriority w:val="99"/>
    <w:unhideWhenUsed/>
    <w:rsid w:val="003E1B2F"/>
    <w:pPr>
      <w:spacing w:before="100" w:beforeAutospacing="1" w:after="100" w:afterAutospacing="1"/>
    </w:pPr>
  </w:style>
  <w:style w:type="paragraph" w:customStyle="1" w:styleId="EndNoteBibliographyTitle">
    <w:name w:val="EndNote Bibliography Title"/>
    <w:basedOn w:val="Normal"/>
    <w:link w:val="EndNoteBibliographyTitleChar"/>
    <w:rsid w:val="005C3651"/>
    <w:pPr>
      <w:jc w:val="center"/>
    </w:pPr>
    <w:rPr>
      <w:rFonts w:ascii="Calibri" w:eastAsiaTheme="minorEastAsia" w:hAnsi="Calibri" w:cs="Calibri"/>
    </w:rPr>
  </w:style>
  <w:style w:type="character" w:customStyle="1" w:styleId="NormalWebChar">
    <w:name w:val="Normal (Web) Char"/>
    <w:basedOn w:val="DefaultParagraphFont"/>
    <w:link w:val="NormalWeb"/>
    <w:uiPriority w:val="99"/>
    <w:rsid w:val="005C3651"/>
    <w:rPr>
      <w:rFonts w:ascii="Times New Roman" w:eastAsia="Times New Roman" w:hAnsi="Times New Roman" w:cs="Times New Roman"/>
    </w:rPr>
  </w:style>
  <w:style w:type="character" w:customStyle="1" w:styleId="EndNoteBibliographyTitleChar">
    <w:name w:val="EndNote Bibliography Title Char"/>
    <w:basedOn w:val="NormalWebChar"/>
    <w:link w:val="EndNoteBibliographyTitle"/>
    <w:rsid w:val="005C3651"/>
    <w:rPr>
      <w:rFonts w:ascii="Calibri" w:eastAsia="Times New Roman" w:hAnsi="Calibri" w:cs="Calibri"/>
    </w:rPr>
  </w:style>
  <w:style w:type="paragraph" w:customStyle="1" w:styleId="EndNoteBibliography">
    <w:name w:val="EndNote Bibliography"/>
    <w:basedOn w:val="Normal"/>
    <w:link w:val="EndNoteBibliographyChar"/>
    <w:rsid w:val="005C3651"/>
    <w:rPr>
      <w:rFonts w:ascii="Calibri" w:eastAsiaTheme="minorEastAsia" w:hAnsi="Calibri" w:cs="Calibri"/>
    </w:rPr>
  </w:style>
  <w:style w:type="character" w:customStyle="1" w:styleId="EndNoteBibliographyChar">
    <w:name w:val="EndNote Bibliography Char"/>
    <w:basedOn w:val="NormalWebChar"/>
    <w:link w:val="EndNoteBibliography"/>
    <w:rsid w:val="005C3651"/>
    <w:rPr>
      <w:rFonts w:ascii="Calibri" w:eastAsia="Times New Roman" w:hAnsi="Calibri" w:cs="Calibri"/>
    </w:rPr>
  </w:style>
  <w:style w:type="character" w:styleId="Hyperlink">
    <w:name w:val="Hyperlink"/>
    <w:basedOn w:val="DefaultParagraphFont"/>
    <w:uiPriority w:val="99"/>
    <w:unhideWhenUsed/>
    <w:rsid w:val="00F86309"/>
    <w:rPr>
      <w:color w:val="0563C1" w:themeColor="hyperlink"/>
      <w:u w:val="single"/>
    </w:rPr>
  </w:style>
  <w:style w:type="character" w:customStyle="1" w:styleId="UnresolvedMention1">
    <w:name w:val="Unresolved Mention1"/>
    <w:basedOn w:val="DefaultParagraphFont"/>
    <w:uiPriority w:val="99"/>
    <w:rsid w:val="00F86309"/>
    <w:rPr>
      <w:color w:val="605E5C"/>
      <w:shd w:val="clear" w:color="auto" w:fill="E1DFDD"/>
    </w:rPr>
  </w:style>
  <w:style w:type="paragraph" w:styleId="BalloonText">
    <w:name w:val="Balloon Text"/>
    <w:basedOn w:val="Normal"/>
    <w:link w:val="BalloonTextChar"/>
    <w:uiPriority w:val="99"/>
    <w:semiHidden/>
    <w:unhideWhenUsed/>
    <w:rsid w:val="000B5725"/>
    <w:rPr>
      <w:sz w:val="20"/>
      <w:szCs w:val="18"/>
    </w:rPr>
  </w:style>
  <w:style w:type="character" w:customStyle="1" w:styleId="BalloonTextChar">
    <w:name w:val="Balloon Text Char"/>
    <w:basedOn w:val="DefaultParagraphFont"/>
    <w:link w:val="BalloonText"/>
    <w:uiPriority w:val="99"/>
    <w:semiHidden/>
    <w:rsid w:val="000B5725"/>
    <w:rPr>
      <w:rFonts w:ascii="Times New Roman" w:eastAsia="Times New Roman" w:hAnsi="Times New Roman" w:cs="Times New Roman"/>
      <w:sz w:val="20"/>
      <w:szCs w:val="18"/>
    </w:rPr>
  </w:style>
  <w:style w:type="paragraph" w:customStyle="1" w:styleId="ng-scope">
    <w:name w:val="ng-scope"/>
    <w:basedOn w:val="Normal"/>
    <w:rsid w:val="00324E15"/>
    <w:pPr>
      <w:spacing w:before="100" w:beforeAutospacing="1" w:after="100" w:afterAutospacing="1"/>
    </w:pPr>
  </w:style>
  <w:style w:type="character" w:customStyle="1" w:styleId="apple-converted-space">
    <w:name w:val="apple-converted-space"/>
    <w:basedOn w:val="DefaultParagraphFont"/>
    <w:rsid w:val="00324E15"/>
  </w:style>
  <w:style w:type="character" w:styleId="Strong">
    <w:name w:val="Strong"/>
    <w:basedOn w:val="DefaultParagraphFont"/>
    <w:uiPriority w:val="22"/>
    <w:qFormat/>
    <w:rsid w:val="00324E15"/>
    <w:rPr>
      <w:b/>
      <w:bCs/>
    </w:rPr>
  </w:style>
  <w:style w:type="character" w:customStyle="1" w:styleId="highlight">
    <w:name w:val="highlight"/>
    <w:basedOn w:val="DefaultParagraphFont"/>
    <w:rsid w:val="008C51A4"/>
  </w:style>
  <w:style w:type="table" w:styleId="TableGrid">
    <w:name w:val="Table Grid"/>
    <w:basedOn w:val="TableNormal"/>
    <w:uiPriority w:val="39"/>
    <w:rsid w:val="00ED3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7519"/>
    <w:rPr>
      <w:rFonts w:ascii="Times New Roman" w:eastAsia="Times New Roman" w:hAnsi="Times New Roman" w:cs="Times New Roman"/>
      <w:b/>
      <w:bCs/>
      <w:kern w:val="36"/>
      <w:sz w:val="48"/>
      <w:szCs w:val="48"/>
      <w:lang w:val="pt-BR" w:eastAsia="pt-BR"/>
    </w:rPr>
  </w:style>
  <w:style w:type="character" w:customStyle="1" w:styleId="Heading2Char">
    <w:name w:val="Heading 2 Char"/>
    <w:basedOn w:val="DefaultParagraphFont"/>
    <w:link w:val="Heading2"/>
    <w:uiPriority w:val="9"/>
    <w:semiHidden/>
    <w:rsid w:val="00F0438B"/>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rsid w:val="004841E2"/>
    <w:rPr>
      <w:sz w:val="20"/>
      <w:szCs w:val="20"/>
    </w:rPr>
  </w:style>
  <w:style w:type="character" w:customStyle="1" w:styleId="CommentTextChar">
    <w:name w:val="Comment Text Char"/>
    <w:basedOn w:val="DefaultParagraphFont"/>
    <w:link w:val="CommentText"/>
    <w:uiPriority w:val="99"/>
    <w:semiHidden/>
    <w:rsid w:val="004841E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527DE"/>
    <w:rPr>
      <w:sz w:val="16"/>
      <w:szCs w:val="16"/>
    </w:rPr>
  </w:style>
  <w:style w:type="paragraph" w:styleId="CommentSubject">
    <w:name w:val="annotation subject"/>
    <w:basedOn w:val="CommentText"/>
    <w:next w:val="CommentText"/>
    <w:link w:val="CommentSubjectChar"/>
    <w:uiPriority w:val="99"/>
    <w:semiHidden/>
    <w:unhideWhenUsed/>
    <w:rsid w:val="004527DE"/>
    <w:rPr>
      <w:b/>
      <w:bCs/>
    </w:rPr>
  </w:style>
  <w:style w:type="character" w:customStyle="1" w:styleId="CommentSubjectChar">
    <w:name w:val="Comment Subject Char"/>
    <w:basedOn w:val="CommentTextChar"/>
    <w:link w:val="CommentSubject"/>
    <w:uiPriority w:val="99"/>
    <w:semiHidden/>
    <w:rsid w:val="004527D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73751"/>
    <w:pPr>
      <w:tabs>
        <w:tab w:val="center" w:pos="4680"/>
        <w:tab w:val="right" w:pos="9360"/>
      </w:tabs>
    </w:pPr>
  </w:style>
  <w:style w:type="character" w:customStyle="1" w:styleId="HeaderChar">
    <w:name w:val="Header Char"/>
    <w:basedOn w:val="DefaultParagraphFont"/>
    <w:link w:val="Header"/>
    <w:uiPriority w:val="99"/>
    <w:rsid w:val="00573751"/>
    <w:rPr>
      <w:rFonts w:ascii="Times New Roman" w:eastAsia="Times New Roman" w:hAnsi="Times New Roman" w:cs="Times New Roman"/>
    </w:rPr>
  </w:style>
  <w:style w:type="character" w:styleId="PageNumber">
    <w:name w:val="page number"/>
    <w:basedOn w:val="DefaultParagraphFont"/>
    <w:uiPriority w:val="99"/>
    <w:semiHidden/>
    <w:unhideWhenUsed/>
    <w:rsid w:val="0057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4885">
      <w:bodyDiv w:val="1"/>
      <w:marLeft w:val="0"/>
      <w:marRight w:val="0"/>
      <w:marTop w:val="0"/>
      <w:marBottom w:val="0"/>
      <w:divBdr>
        <w:top w:val="none" w:sz="0" w:space="0" w:color="auto"/>
        <w:left w:val="none" w:sz="0" w:space="0" w:color="auto"/>
        <w:bottom w:val="none" w:sz="0" w:space="0" w:color="auto"/>
        <w:right w:val="none" w:sz="0" w:space="0" w:color="auto"/>
      </w:divBdr>
    </w:div>
    <w:div w:id="42758702">
      <w:bodyDiv w:val="1"/>
      <w:marLeft w:val="0"/>
      <w:marRight w:val="0"/>
      <w:marTop w:val="0"/>
      <w:marBottom w:val="0"/>
      <w:divBdr>
        <w:top w:val="none" w:sz="0" w:space="0" w:color="auto"/>
        <w:left w:val="none" w:sz="0" w:space="0" w:color="auto"/>
        <w:bottom w:val="none" w:sz="0" w:space="0" w:color="auto"/>
        <w:right w:val="none" w:sz="0" w:space="0" w:color="auto"/>
      </w:divBdr>
    </w:div>
    <w:div w:id="48572599">
      <w:bodyDiv w:val="1"/>
      <w:marLeft w:val="0"/>
      <w:marRight w:val="0"/>
      <w:marTop w:val="0"/>
      <w:marBottom w:val="0"/>
      <w:divBdr>
        <w:top w:val="none" w:sz="0" w:space="0" w:color="auto"/>
        <w:left w:val="none" w:sz="0" w:space="0" w:color="auto"/>
        <w:bottom w:val="none" w:sz="0" w:space="0" w:color="auto"/>
        <w:right w:val="none" w:sz="0" w:space="0" w:color="auto"/>
      </w:divBdr>
    </w:div>
    <w:div w:id="118182763">
      <w:bodyDiv w:val="1"/>
      <w:marLeft w:val="0"/>
      <w:marRight w:val="0"/>
      <w:marTop w:val="0"/>
      <w:marBottom w:val="0"/>
      <w:divBdr>
        <w:top w:val="none" w:sz="0" w:space="0" w:color="auto"/>
        <w:left w:val="none" w:sz="0" w:space="0" w:color="auto"/>
        <w:bottom w:val="none" w:sz="0" w:space="0" w:color="auto"/>
        <w:right w:val="none" w:sz="0" w:space="0" w:color="auto"/>
      </w:divBdr>
    </w:div>
    <w:div w:id="137960868">
      <w:bodyDiv w:val="1"/>
      <w:marLeft w:val="0"/>
      <w:marRight w:val="0"/>
      <w:marTop w:val="0"/>
      <w:marBottom w:val="0"/>
      <w:divBdr>
        <w:top w:val="none" w:sz="0" w:space="0" w:color="auto"/>
        <w:left w:val="none" w:sz="0" w:space="0" w:color="auto"/>
        <w:bottom w:val="none" w:sz="0" w:space="0" w:color="auto"/>
        <w:right w:val="none" w:sz="0" w:space="0" w:color="auto"/>
      </w:divBdr>
    </w:div>
    <w:div w:id="142548985">
      <w:bodyDiv w:val="1"/>
      <w:marLeft w:val="0"/>
      <w:marRight w:val="0"/>
      <w:marTop w:val="0"/>
      <w:marBottom w:val="0"/>
      <w:divBdr>
        <w:top w:val="none" w:sz="0" w:space="0" w:color="auto"/>
        <w:left w:val="none" w:sz="0" w:space="0" w:color="auto"/>
        <w:bottom w:val="none" w:sz="0" w:space="0" w:color="auto"/>
        <w:right w:val="none" w:sz="0" w:space="0" w:color="auto"/>
      </w:divBdr>
    </w:div>
    <w:div w:id="193008924">
      <w:bodyDiv w:val="1"/>
      <w:marLeft w:val="0"/>
      <w:marRight w:val="0"/>
      <w:marTop w:val="0"/>
      <w:marBottom w:val="0"/>
      <w:divBdr>
        <w:top w:val="none" w:sz="0" w:space="0" w:color="auto"/>
        <w:left w:val="none" w:sz="0" w:space="0" w:color="auto"/>
        <w:bottom w:val="none" w:sz="0" w:space="0" w:color="auto"/>
        <w:right w:val="none" w:sz="0" w:space="0" w:color="auto"/>
      </w:divBdr>
    </w:div>
    <w:div w:id="257057584">
      <w:bodyDiv w:val="1"/>
      <w:marLeft w:val="0"/>
      <w:marRight w:val="0"/>
      <w:marTop w:val="0"/>
      <w:marBottom w:val="0"/>
      <w:divBdr>
        <w:top w:val="none" w:sz="0" w:space="0" w:color="auto"/>
        <w:left w:val="none" w:sz="0" w:space="0" w:color="auto"/>
        <w:bottom w:val="none" w:sz="0" w:space="0" w:color="auto"/>
        <w:right w:val="none" w:sz="0" w:space="0" w:color="auto"/>
      </w:divBdr>
    </w:div>
    <w:div w:id="369695554">
      <w:bodyDiv w:val="1"/>
      <w:marLeft w:val="0"/>
      <w:marRight w:val="0"/>
      <w:marTop w:val="0"/>
      <w:marBottom w:val="0"/>
      <w:divBdr>
        <w:top w:val="none" w:sz="0" w:space="0" w:color="auto"/>
        <w:left w:val="none" w:sz="0" w:space="0" w:color="auto"/>
        <w:bottom w:val="none" w:sz="0" w:space="0" w:color="auto"/>
        <w:right w:val="none" w:sz="0" w:space="0" w:color="auto"/>
      </w:divBdr>
    </w:div>
    <w:div w:id="394276709">
      <w:bodyDiv w:val="1"/>
      <w:marLeft w:val="0"/>
      <w:marRight w:val="0"/>
      <w:marTop w:val="0"/>
      <w:marBottom w:val="0"/>
      <w:divBdr>
        <w:top w:val="none" w:sz="0" w:space="0" w:color="auto"/>
        <w:left w:val="none" w:sz="0" w:space="0" w:color="auto"/>
        <w:bottom w:val="none" w:sz="0" w:space="0" w:color="auto"/>
        <w:right w:val="none" w:sz="0" w:space="0" w:color="auto"/>
      </w:divBdr>
    </w:div>
    <w:div w:id="432629640">
      <w:bodyDiv w:val="1"/>
      <w:marLeft w:val="0"/>
      <w:marRight w:val="0"/>
      <w:marTop w:val="0"/>
      <w:marBottom w:val="0"/>
      <w:divBdr>
        <w:top w:val="none" w:sz="0" w:space="0" w:color="auto"/>
        <w:left w:val="none" w:sz="0" w:space="0" w:color="auto"/>
        <w:bottom w:val="none" w:sz="0" w:space="0" w:color="auto"/>
        <w:right w:val="none" w:sz="0" w:space="0" w:color="auto"/>
      </w:divBdr>
      <w:divsChild>
        <w:div w:id="2124035146">
          <w:marLeft w:val="0"/>
          <w:marRight w:val="0"/>
          <w:marTop w:val="0"/>
          <w:marBottom w:val="0"/>
          <w:divBdr>
            <w:top w:val="none" w:sz="0" w:space="0" w:color="auto"/>
            <w:left w:val="none" w:sz="0" w:space="0" w:color="auto"/>
            <w:bottom w:val="none" w:sz="0" w:space="0" w:color="auto"/>
            <w:right w:val="none" w:sz="0" w:space="0" w:color="auto"/>
          </w:divBdr>
          <w:divsChild>
            <w:div w:id="1779593287">
              <w:marLeft w:val="0"/>
              <w:marRight w:val="0"/>
              <w:marTop w:val="0"/>
              <w:marBottom w:val="0"/>
              <w:divBdr>
                <w:top w:val="none" w:sz="0" w:space="0" w:color="auto"/>
                <w:left w:val="none" w:sz="0" w:space="0" w:color="auto"/>
                <w:bottom w:val="none" w:sz="0" w:space="0" w:color="auto"/>
                <w:right w:val="none" w:sz="0" w:space="0" w:color="auto"/>
              </w:divBdr>
              <w:divsChild>
                <w:div w:id="701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60718">
      <w:bodyDiv w:val="1"/>
      <w:marLeft w:val="0"/>
      <w:marRight w:val="0"/>
      <w:marTop w:val="0"/>
      <w:marBottom w:val="0"/>
      <w:divBdr>
        <w:top w:val="none" w:sz="0" w:space="0" w:color="auto"/>
        <w:left w:val="none" w:sz="0" w:space="0" w:color="auto"/>
        <w:bottom w:val="none" w:sz="0" w:space="0" w:color="auto"/>
        <w:right w:val="none" w:sz="0" w:space="0" w:color="auto"/>
      </w:divBdr>
    </w:div>
    <w:div w:id="445008933">
      <w:bodyDiv w:val="1"/>
      <w:marLeft w:val="0"/>
      <w:marRight w:val="0"/>
      <w:marTop w:val="0"/>
      <w:marBottom w:val="0"/>
      <w:divBdr>
        <w:top w:val="none" w:sz="0" w:space="0" w:color="auto"/>
        <w:left w:val="none" w:sz="0" w:space="0" w:color="auto"/>
        <w:bottom w:val="none" w:sz="0" w:space="0" w:color="auto"/>
        <w:right w:val="none" w:sz="0" w:space="0" w:color="auto"/>
      </w:divBdr>
    </w:div>
    <w:div w:id="527181032">
      <w:bodyDiv w:val="1"/>
      <w:marLeft w:val="0"/>
      <w:marRight w:val="0"/>
      <w:marTop w:val="0"/>
      <w:marBottom w:val="0"/>
      <w:divBdr>
        <w:top w:val="none" w:sz="0" w:space="0" w:color="auto"/>
        <w:left w:val="none" w:sz="0" w:space="0" w:color="auto"/>
        <w:bottom w:val="none" w:sz="0" w:space="0" w:color="auto"/>
        <w:right w:val="none" w:sz="0" w:space="0" w:color="auto"/>
      </w:divBdr>
    </w:div>
    <w:div w:id="685054646">
      <w:bodyDiv w:val="1"/>
      <w:marLeft w:val="0"/>
      <w:marRight w:val="0"/>
      <w:marTop w:val="0"/>
      <w:marBottom w:val="0"/>
      <w:divBdr>
        <w:top w:val="none" w:sz="0" w:space="0" w:color="auto"/>
        <w:left w:val="none" w:sz="0" w:space="0" w:color="auto"/>
        <w:bottom w:val="none" w:sz="0" w:space="0" w:color="auto"/>
        <w:right w:val="none" w:sz="0" w:space="0" w:color="auto"/>
      </w:divBdr>
    </w:div>
    <w:div w:id="693920724">
      <w:bodyDiv w:val="1"/>
      <w:marLeft w:val="0"/>
      <w:marRight w:val="0"/>
      <w:marTop w:val="0"/>
      <w:marBottom w:val="0"/>
      <w:divBdr>
        <w:top w:val="none" w:sz="0" w:space="0" w:color="auto"/>
        <w:left w:val="none" w:sz="0" w:space="0" w:color="auto"/>
        <w:bottom w:val="none" w:sz="0" w:space="0" w:color="auto"/>
        <w:right w:val="none" w:sz="0" w:space="0" w:color="auto"/>
      </w:divBdr>
    </w:div>
    <w:div w:id="757605333">
      <w:bodyDiv w:val="1"/>
      <w:marLeft w:val="0"/>
      <w:marRight w:val="0"/>
      <w:marTop w:val="0"/>
      <w:marBottom w:val="0"/>
      <w:divBdr>
        <w:top w:val="none" w:sz="0" w:space="0" w:color="auto"/>
        <w:left w:val="none" w:sz="0" w:space="0" w:color="auto"/>
        <w:bottom w:val="none" w:sz="0" w:space="0" w:color="auto"/>
        <w:right w:val="none" w:sz="0" w:space="0" w:color="auto"/>
      </w:divBdr>
    </w:div>
    <w:div w:id="769546935">
      <w:bodyDiv w:val="1"/>
      <w:marLeft w:val="0"/>
      <w:marRight w:val="0"/>
      <w:marTop w:val="0"/>
      <w:marBottom w:val="0"/>
      <w:divBdr>
        <w:top w:val="none" w:sz="0" w:space="0" w:color="auto"/>
        <w:left w:val="none" w:sz="0" w:space="0" w:color="auto"/>
        <w:bottom w:val="none" w:sz="0" w:space="0" w:color="auto"/>
        <w:right w:val="none" w:sz="0" w:space="0" w:color="auto"/>
      </w:divBdr>
    </w:div>
    <w:div w:id="889993545">
      <w:bodyDiv w:val="1"/>
      <w:marLeft w:val="0"/>
      <w:marRight w:val="0"/>
      <w:marTop w:val="0"/>
      <w:marBottom w:val="0"/>
      <w:divBdr>
        <w:top w:val="none" w:sz="0" w:space="0" w:color="auto"/>
        <w:left w:val="none" w:sz="0" w:space="0" w:color="auto"/>
        <w:bottom w:val="none" w:sz="0" w:space="0" w:color="auto"/>
        <w:right w:val="none" w:sz="0" w:space="0" w:color="auto"/>
      </w:divBdr>
    </w:div>
    <w:div w:id="952326658">
      <w:bodyDiv w:val="1"/>
      <w:marLeft w:val="0"/>
      <w:marRight w:val="0"/>
      <w:marTop w:val="0"/>
      <w:marBottom w:val="0"/>
      <w:divBdr>
        <w:top w:val="none" w:sz="0" w:space="0" w:color="auto"/>
        <w:left w:val="none" w:sz="0" w:space="0" w:color="auto"/>
        <w:bottom w:val="none" w:sz="0" w:space="0" w:color="auto"/>
        <w:right w:val="none" w:sz="0" w:space="0" w:color="auto"/>
      </w:divBdr>
      <w:divsChild>
        <w:div w:id="1549338015">
          <w:marLeft w:val="0"/>
          <w:marRight w:val="0"/>
          <w:marTop w:val="0"/>
          <w:marBottom w:val="0"/>
          <w:divBdr>
            <w:top w:val="none" w:sz="0" w:space="0" w:color="auto"/>
            <w:left w:val="none" w:sz="0" w:space="0" w:color="auto"/>
            <w:bottom w:val="none" w:sz="0" w:space="0" w:color="auto"/>
            <w:right w:val="none" w:sz="0" w:space="0" w:color="auto"/>
          </w:divBdr>
          <w:divsChild>
            <w:div w:id="1696930193">
              <w:marLeft w:val="0"/>
              <w:marRight w:val="0"/>
              <w:marTop w:val="0"/>
              <w:marBottom w:val="0"/>
              <w:divBdr>
                <w:top w:val="none" w:sz="0" w:space="0" w:color="auto"/>
                <w:left w:val="none" w:sz="0" w:space="0" w:color="auto"/>
                <w:bottom w:val="none" w:sz="0" w:space="0" w:color="auto"/>
                <w:right w:val="none" w:sz="0" w:space="0" w:color="auto"/>
              </w:divBdr>
              <w:divsChild>
                <w:div w:id="478310284">
                  <w:marLeft w:val="0"/>
                  <w:marRight w:val="0"/>
                  <w:marTop w:val="0"/>
                  <w:marBottom w:val="0"/>
                  <w:divBdr>
                    <w:top w:val="none" w:sz="0" w:space="0" w:color="auto"/>
                    <w:left w:val="none" w:sz="0" w:space="0" w:color="auto"/>
                    <w:bottom w:val="none" w:sz="0" w:space="0" w:color="auto"/>
                    <w:right w:val="none" w:sz="0" w:space="0" w:color="auto"/>
                  </w:divBdr>
                  <w:divsChild>
                    <w:div w:id="4776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7745">
      <w:bodyDiv w:val="1"/>
      <w:marLeft w:val="0"/>
      <w:marRight w:val="0"/>
      <w:marTop w:val="0"/>
      <w:marBottom w:val="0"/>
      <w:divBdr>
        <w:top w:val="none" w:sz="0" w:space="0" w:color="auto"/>
        <w:left w:val="none" w:sz="0" w:space="0" w:color="auto"/>
        <w:bottom w:val="none" w:sz="0" w:space="0" w:color="auto"/>
        <w:right w:val="none" w:sz="0" w:space="0" w:color="auto"/>
      </w:divBdr>
    </w:div>
    <w:div w:id="1059746144">
      <w:bodyDiv w:val="1"/>
      <w:marLeft w:val="0"/>
      <w:marRight w:val="0"/>
      <w:marTop w:val="0"/>
      <w:marBottom w:val="0"/>
      <w:divBdr>
        <w:top w:val="none" w:sz="0" w:space="0" w:color="auto"/>
        <w:left w:val="none" w:sz="0" w:space="0" w:color="auto"/>
        <w:bottom w:val="none" w:sz="0" w:space="0" w:color="auto"/>
        <w:right w:val="none" w:sz="0" w:space="0" w:color="auto"/>
      </w:divBdr>
    </w:div>
    <w:div w:id="1077022278">
      <w:bodyDiv w:val="1"/>
      <w:marLeft w:val="0"/>
      <w:marRight w:val="0"/>
      <w:marTop w:val="0"/>
      <w:marBottom w:val="0"/>
      <w:divBdr>
        <w:top w:val="none" w:sz="0" w:space="0" w:color="auto"/>
        <w:left w:val="none" w:sz="0" w:space="0" w:color="auto"/>
        <w:bottom w:val="none" w:sz="0" w:space="0" w:color="auto"/>
        <w:right w:val="none" w:sz="0" w:space="0" w:color="auto"/>
      </w:divBdr>
      <w:divsChild>
        <w:div w:id="1806464497">
          <w:marLeft w:val="0"/>
          <w:marRight w:val="0"/>
          <w:marTop w:val="0"/>
          <w:marBottom w:val="0"/>
          <w:divBdr>
            <w:top w:val="none" w:sz="0" w:space="0" w:color="auto"/>
            <w:left w:val="none" w:sz="0" w:space="0" w:color="auto"/>
            <w:bottom w:val="none" w:sz="0" w:space="0" w:color="auto"/>
            <w:right w:val="none" w:sz="0" w:space="0" w:color="auto"/>
          </w:divBdr>
          <w:divsChild>
            <w:div w:id="1603413538">
              <w:marLeft w:val="0"/>
              <w:marRight w:val="0"/>
              <w:marTop w:val="0"/>
              <w:marBottom w:val="0"/>
              <w:divBdr>
                <w:top w:val="none" w:sz="0" w:space="0" w:color="auto"/>
                <w:left w:val="none" w:sz="0" w:space="0" w:color="auto"/>
                <w:bottom w:val="none" w:sz="0" w:space="0" w:color="auto"/>
                <w:right w:val="none" w:sz="0" w:space="0" w:color="auto"/>
              </w:divBdr>
              <w:divsChild>
                <w:div w:id="1815875911">
                  <w:marLeft w:val="0"/>
                  <w:marRight w:val="0"/>
                  <w:marTop w:val="0"/>
                  <w:marBottom w:val="0"/>
                  <w:divBdr>
                    <w:top w:val="none" w:sz="0" w:space="0" w:color="auto"/>
                    <w:left w:val="none" w:sz="0" w:space="0" w:color="auto"/>
                    <w:bottom w:val="none" w:sz="0" w:space="0" w:color="auto"/>
                    <w:right w:val="none" w:sz="0" w:space="0" w:color="auto"/>
                  </w:divBdr>
                  <w:divsChild>
                    <w:div w:id="4323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3085">
      <w:bodyDiv w:val="1"/>
      <w:marLeft w:val="0"/>
      <w:marRight w:val="0"/>
      <w:marTop w:val="0"/>
      <w:marBottom w:val="0"/>
      <w:divBdr>
        <w:top w:val="none" w:sz="0" w:space="0" w:color="auto"/>
        <w:left w:val="none" w:sz="0" w:space="0" w:color="auto"/>
        <w:bottom w:val="none" w:sz="0" w:space="0" w:color="auto"/>
        <w:right w:val="none" w:sz="0" w:space="0" w:color="auto"/>
      </w:divBdr>
    </w:div>
    <w:div w:id="1196650119">
      <w:bodyDiv w:val="1"/>
      <w:marLeft w:val="0"/>
      <w:marRight w:val="0"/>
      <w:marTop w:val="0"/>
      <w:marBottom w:val="0"/>
      <w:divBdr>
        <w:top w:val="none" w:sz="0" w:space="0" w:color="auto"/>
        <w:left w:val="none" w:sz="0" w:space="0" w:color="auto"/>
        <w:bottom w:val="none" w:sz="0" w:space="0" w:color="auto"/>
        <w:right w:val="none" w:sz="0" w:space="0" w:color="auto"/>
      </w:divBdr>
      <w:divsChild>
        <w:div w:id="1698043657">
          <w:marLeft w:val="0"/>
          <w:marRight w:val="0"/>
          <w:marTop w:val="0"/>
          <w:marBottom w:val="0"/>
          <w:divBdr>
            <w:top w:val="none" w:sz="0" w:space="0" w:color="auto"/>
            <w:left w:val="none" w:sz="0" w:space="0" w:color="auto"/>
            <w:bottom w:val="none" w:sz="0" w:space="0" w:color="auto"/>
            <w:right w:val="none" w:sz="0" w:space="0" w:color="auto"/>
          </w:divBdr>
          <w:divsChild>
            <w:div w:id="1873570903">
              <w:marLeft w:val="0"/>
              <w:marRight w:val="0"/>
              <w:marTop w:val="0"/>
              <w:marBottom w:val="0"/>
              <w:divBdr>
                <w:top w:val="none" w:sz="0" w:space="0" w:color="auto"/>
                <w:left w:val="none" w:sz="0" w:space="0" w:color="auto"/>
                <w:bottom w:val="none" w:sz="0" w:space="0" w:color="auto"/>
                <w:right w:val="none" w:sz="0" w:space="0" w:color="auto"/>
              </w:divBdr>
              <w:divsChild>
                <w:div w:id="16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1362">
      <w:bodyDiv w:val="1"/>
      <w:marLeft w:val="0"/>
      <w:marRight w:val="0"/>
      <w:marTop w:val="0"/>
      <w:marBottom w:val="0"/>
      <w:divBdr>
        <w:top w:val="none" w:sz="0" w:space="0" w:color="auto"/>
        <w:left w:val="none" w:sz="0" w:space="0" w:color="auto"/>
        <w:bottom w:val="none" w:sz="0" w:space="0" w:color="auto"/>
        <w:right w:val="none" w:sz="0" w:space="0" w:color="auto"/>
      </w:divBdr>
    </w:div>
    <w:div w:id="1224874502">
      <w:bodyDiv w:val="1"/>
      <w:marLeft w:val="0"/>
      <w:marRight w:val="0"/>
      <w:marTop w:val="0"/>
      <w:marBottom w:val="0"/>
      <w:divBdr>
        <w:top w:val="none" w:sz="0" w:space="0" w:color="auto"/>
        <w:left w:val="none" w:sz="0" w:space="0" w:color="auto"/>
        <w:bottom w:val="none" w:sz="0" w:space="0" w:color="auto"/>
        <w:right w:val="none" w:sz="0" w:space="0" w:color="auto"/>
      </w:divBdr>
    </w:div>
    <w:div w:id="1299408892">
      <w:bodyDiv w:val="1"/>
      <w:marLeft w:val="0"/>
      <w:marRight w:val="0"/>
      <w:marTop w:val="0"/>
      <w:marBottom w:val="0"/>
      <w:divBdr>
        <w:top w:val="none" w:sz="0" w:space="0" w:color="auto"/>
        <w:left w:val="none" w:sz="0" w:space="0" w:color="auto"/>
        <w:bottom w:val="none" w:sz="0" w:space="0" w:color="auto"/>
        <w:right w:val="none" w:sz="0" w:space="0" w:color="auto"/>
      </w:divBdr>
    </w:div>
    <w:div w:id="1318992048">
      <w:bodyDiv w:val="1"/>
      <w:marLeft w:val="0"/>
      <w:marRight w:val="0"/>
      <w:marTop w:val="0"/>
      <w:marBottom w:val="0"/>
      <w:divBdr>
        <w:top w:val="none" w:sz="0" w:space="0" w:color="auto"/>
        <w:left w:val="none" w:sz="0" w:space="0" w:color="auto"/>
        <w:bottom w:val="none" w:sz="0" w:space="0" w:color="auto"/>
        <w:right w:val="none" w:sz="0" w:space="0" w:color="auto"/>
      </w:divBdr>
    </w:div>
    <w:div w:id="1389837233">
      <w:bodyDiv w:val="1"/>
      <w:marLeft w:val="0"/>
      <w:marRight w:val="0"/>
      <w:marTop w:val="0"/>
      <w:marBottom w:val="0"/>
      <w:divBdr>
        <w:top w:val="none" w:sz="0" w:space="0" w:color="auto"/>
        <w:left w:val="none" w:sz="0" w:space="0" w:color="auto"/>
        <w:bottom w:val="none" w:sz="0" w:space="0" w:color="auto"/>
        <w:right w:val="none" w:sz="0" w:space="0" w:color="auto"/>
      </w:divBdr>
    </w:div>
    <w:div w:id="1412921299">
      <w:bodyDiv w:val="1"/>
      <w:marLeft w:val="0"/>
      <w:marRight w:val="0"/>
      <w:marTop w:val="0"/>
      <w:marBottom w:val="0"/>
      <w:divBdr>
        <w:top w:val="none" w:sz="0" w:space="0" w:color="auto"/>
        <w:left w:val="none" w:sz="0" w:space="0" w:color="auto"/>
        <w:bottom w:val="none" w:sz="0" w:space="0" w:color="auto"/>
        <w:right w:val="none" w:sz="0" w:space="0" w:color="auto"/>
      </w:divBdr>
    </w:div>
    <w:div w:id="1415973525">
      <w:bodyDiv w:val="1"/>
      <w:marLeft w:val="0"/>
      <w:marRight w:val="0"/>
      <w:marTop w:val="0"/>
      <w:marBottom w:val="0"/>
      <w:divBdr>
        <w:top w:val="none" w:sz="0" w:space="0" w:color="auto"/>
        <w:left w:val="none" w:sz="0" w:space="0" w:color="auto"/>
        <w:bottom w:val="none" w:sz="0" w:space="0" w:color="auto"/>
        <w:right w:val="none" w:sz="0" w:space="0" w:color="auto"/>
      </w:divBdr>
    </w:div>
    <w:div w:id="1435591801">
      <w:bodyDiv w:val="1"/>
      <w:marLeft w:val="0"/>
      <w:marRight w:val="0"/>
      <w:marTop w:val="0"/>
      <w:marBottom w:val="0"/>
      <w:divBdr>
        <w:top w:val="none" w:sz="0" w:space="0" w:color="auto"/>
        <w:left w:val="none" w:sz="0" w:space="0" w:color="auto"/>
        <w:bottom w:val="none" w:sz="0" w:space="0" w:color="auto"/>
        <w:right w:val="none" w:sz="0" w:space="0" w:color="auto"/>
      </w:divBdr>
    </w:div>
    <w:div w:id="1450396489">
      <w:bodyDiv w:val="1"/>
      <w:marLeft w:val="0"/>
      <w:marRight w:val="0"/>
      <w:marTop w:val="0"/>
      <w:marBottom w:val="0"/>
      <w:divBdr>
        <w:top w:val="none" w:sz="0" w:space="0" w:color="auto"/>
        <w:left w:val="none" w:sz="0" w:space="0" w:color="auto"/>
        <w:bottom w:val="none" w:sz="0" w:space="0" w:color="auto"/>
        <w:right w:val="none" w:sz="0" w:space="0" w:color="auto"/>
      </w:divBdr>
    </w:div>
    <w:div w:id="1520437290">
      <w:bodyDiv w:val="1"/>
      <w:marLeft w:val="0"/>
      <w:marRight w:val="0"/>
      <w:marTop w:val="0"/>
      <w:marBottom w:val="0"/>
      <w:divBdr>
        <w:top w:val="none" w:sz="0" w:space="0" w:color="auto"/>
        <w:left w:val="none" w:sz="0" w:space="0" w:color="auto"/>
        <w:bottom w:val="none" w:sz="0" w:space="0" w:color="auto"/>
        <w:right w:val="none" w:sz="0" w:space="0" w:color="auto"/>
      </w:divBdr>
    </w:div>
    <w:div w:id="1574854704">
      <w:bodyDiv w:val="1"/>
      <w:marLeft w:val="0"/>
      <w:marRight w:val="0"/>
      <w:marTop w:val="0"/>
      <w:marBottom w:val="0"/>
      <w:divBdr>
        <w:top w:val="none" w:sz="0" w:space="0" w:color="auto"/>
        <w:left w:val="none" w:sz="0" w:space="0" w:color="auto"/>
        <w:bottom w:val="none" w:sz="0" w:space="0" w:color="auto"/>
        <w:right w:val="none" w:sz="0" w:space="0" w:color="auto"/>
      </w:divBdr>
    </w:div>
    <w:div w:id="1686519642">
      <w:bodyDiv w:val="1"/>
      <w:marLeft w:val="0"/>
      <w:marRight w:val="0"/>
      <w:marTop w:val="0"/>
      <w:marBottom w:val="0"/>
      <w:divBdr>
        <w:top w:val="none" w:sz="0" w:space="0" w:color="auto"/>
        <w:left w:val="none" w:sz="0" w:space="0" w:color="auto"/>
        <w:bottom w:val="none" w:sz="0" w:space="0" w:color="auto"/>
        <w:right w:val="none" w:sz="0" w:space="0" w:color="auto"/>
      </w:divBdr>
    </w:div>
    <w:div w:id="1695694854">
      <w:bodyDiv w:val="1"/>
      <w:marLeft w:val="0"/>
      <w:marRight w:val="0"/>
      <w:marTop w:val="0"/>
      <w:marBottom w:val="0"/>
      <w:divBdr>
        <w:top w:val="none" w:sz="0" w:space="0" w:color="auto"/>
        <w:left w:val="none" w:sz="0" w:space="0" w:color="auto"/>
        <w:bottom w:val="none" w:sz="0" w:space="0" w:color="auto"/>
        <w:right w:val="none" w:sz="0" w:space="0" w:color="auto"/>
      </w:divBdr>
      <w:divsChild>
        <w:div w:id="1371956804">
          <w:marLeft w:val="0"/>
          <w:marRight w:val="0"/>
          <w:marTop w:val="0"/>
          <w:marBottom w:val="0"/>
          <w:divBdr>
            <w:top w:val="none" w:sz="0" w:space="0" w:color="auto"/>
            <w:left w:val="none" w:sz="0" w:space="0" w:color="auto"/>
            <w:bottom w:val="none" w:sz="0" w:space="0" w:color="auto"/>
            <w:right w:val="none" w:sz="0" w:space="0" w:color="auto"/>
          </w:divBdr>
          <w:divsChild>
            <w:div w:id="662241859">
              <w:marLeft w:val="0"/>
              <w:marRight w:val="0"/>
              <w:marTop w:val="0"/>
              <w:marBottom w:val="0"/>
              <w:divBdr>
                <w:top w:val="none" w:sz="0" w:space="0" w:color="auto"/>
                <w:left w:val="none" w:sz="0" w:space="0" w:color="auto"/>
                <w:bottom w:val="none" w:sz="0" w:space="0" w:color="auto"/>
                <w:right w:val="none" w:sz="0" w:space="0" w:color="auto"/>
              </w:divBdr>
              <w:divsChild>
                <w:div w:id="1151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6364">
      <w:bodyDiv w:val="1"/>
      <w:marLeft w:val="0"/>
      <w:marRight w:val="0"/>
      <w:marTop w:val="0"/>
      <w:marBottom w:val="0"/>
      <w:divBdr>
        <w:top w:val="none" w:sz="0" w:space="0" w:color="auto"/>
        <w:left w:val="none" w:sz="0" w:space="0" w:color="auto"/>
        <w:bottom w:val="none" w:sz="0" w:space="0" w:color="auto"/>
        <w:right w:val="none" w:sz="0" w:space="0" w:color="auto"/>
      </w:divBdr>
    </w:div>
    <w:div w:id="1778674860">
      <w:bodyDiv w:val="1"/>
      <w:marLeft w:val="0"/>
      <w:marRight w:val="0"/>
      <w:marTop w:val="0"/>
      <w:marBottom w:val="0"/>
      <w:divBdr>
        <w:top w:val="none" w:sz="0" w:space="0" w:color="auto"/>
        <w:left w:val="none" w:sz="0" w:space="0" w:color="auto"/>
        <w:bottom w:val="none" w:sz="0" w:space="0" w:color="auto"/>
        <w:right w:val="none" w:sz="0" w:space="0" w:color="auto"/>
      </w:divBdr>
    </w:div>
    <w:div w:id="1834904950">
      <w:bodyDiv w:val="1"/>
      <w:marLeft w:val="0"/>
      <w:marRight w:val="0"/>
      <w:marTop w:val="0"/>
      <w:marBottom w:val="0"/>
      <w:divBdr>
        <w:top w:val="none" w:sz="0" w:space="0" w:color="auto"/>
        <w:left w:val="none" w:sz="0" w:space="0" w:color="auto"/>
        <w:bottom w:val="none" w:sz="0" w:space="0" w:color="auto"/>
        <w:right w:val="none" w:sz="0" w:space="0" w:color="auto"/>
      </w:divBdr>
    </w:div>
    <w:div w:id="1848474412">
      <w:bodyDiv w:val="1"/>
      <w:marLeft w:val="0"/>
      <w:marRight w:val="0"/>
      <w:marTop w:val="0"/>
      <w:marBottom w:val="0"/>
      <w:divBdr>
        <w:top w:val="none" w:sz="0" w:space="0" w:color="auto"/>
        <w:left w:val="none" w:sz="0" w:space="0" w:color="auto"/>
        <w:bottom w:val="none" w:sz="0" w:space="0" w:color="auto"/>
        <w:right w:val="none" w:sz="0" w:space="0" w:color="auto"/>
      </w:divBdr>
    </w:div>
    <w:div w:id="1887982686">
      <w:bodyDiv w:val="1"/>
      <w:marLeft w:val="0"/>
      <w:marRight w:val="0"/>
      <w:marTop w:val="0"/>
      <w:marBottom w:val="0"/>
      <w:divBdr>
        <w:top w:val="none" w:sz="0" w:space="0" w:color="auto"/>
        <w:left w:val="none" w:sz="0" w:space="0" w:color="auto"/>
        <w:bottom w:val="none" w:sz="0" w:space="0" w:color="auto"/>
        <w:right w:val="none" w:sz="0" w:space="0" w:color="auto"/>
      </w:divBdr>
    </w:div>
    <w:div w:id="1958442106">
      <w:bodyDiv w:val="1"/>
      <w:marLeft w:val="0"/>
      <w:marRight w:val="0"/>
      <w:marTop w:val="0"/>
      <w:marBottom w:val="0"/>
      <w:divBdr>
        <w:top w:val="none" w:sz="0" w:space="0" w:color="auto"/>
        <w:left w:val="none" w:sz="0" w:space="0" w:color="auto"/>
        <w:bottom w:val="none" w:sz="0" w:space="0" w:color="auto"/>
        <w:right w:val="none" w:sz="0" w:space="0" w:color="auto"/>
      </w:divBdr>
    </w:div>
    <w:div w:id="1988437828">
      <w:bodyDiv w:val="1"/>
      <w:marLeft w:val="0"/>
      <w:marRight w:val="0"/>
      <w:marTop w:val="0"/>
      <w:marBottom w:val="0"/>
      <w:divBdr>
        <w:top w:val="none" w:sz="0" w:space="0" w:color="auto"/>
        <w:left w:val="none" w:sz="0" w:space="0" w:color="auto"/>
        <w:bottom w:val="none" w:sz="0" w:space="0" w:color="auto"/>
        <w:right w:val="none" w:sz="0" w:space="0" w:color="auto"/>
      </w:divBdr>
    </w:div>
    <w:div w:id="1998872789">
      <w:bodyDiv w:val="1"/>
      <w:marLeft w:val="0"/>
      <w:marRight w:val="0"/>
      <w:marTop w:val="0"/>
      <w:marBottom w:val="0"/>
      <w:divBdr>
        <w:top w:val="none" w:sz="0" w:space="0" w:color="auto"/>
        <w:left w:val="none" w:sz="0" w:space="0" w:color="auto"/>
        <w:bottom w:val="none" w:sz="0" w:space="0" w:color="auto"/>
        <w:right w:val="none" w:sz="0" w:space="0" w:color="auto"/>
      </w:divBdr>
    </w:div>
    <w:div w:id="2013995695">
      <w:bodyDiv w:val="1"/>
      <w:marLeft w:val="0"/>
      <w:marRight w:val="0"/>
      <w:marTop w:val="0"/>
      <w:marBottom w:val="0"/>
      <w:divBdr>
        <w:top w:val="none" w:sz="0" w:space="0" w:color="auto"/>
        <w:left w:val="none" w:sz="0" w:space="0" w:color="auto"/>
        <w:bottom w:val="none" w:sz="0" w:space="0" w:color="auto"/>
        <w:right w:val="none" w:sz="0" w:space="0" w:color="auto"/>
      </w:divBdr>
      <w:divsChild>
        <w:div w:id="108862519">
          <w:marLeft w:val="0"/>
          <w:marRight w:val="0"/>
          <w:marTop w:val="0"/>
          <w:marBottom w:val="0"/>
          <w:divBdr>
            <w:top w:val="none" w:sz="0" w:space="0" w:color="auto"/>
            <w:left w:val="none" w:sz="0" w:space="0" w:color="auto"/>
            <w:bottom w:val="none" w:sz="0" w:space="0" w:color="auto"/>
            <w:right w:val="none" w:sz="0" w:space="0" w:color="auto"/>
          </w:divBdr>
          <w:divsChild>
            <w:div w:id="1562248753">
              <w:marLeft w:val="0"/>
              <w:marRight w:val="0"/>
              <w:marTop w:val="0"/>
              <w:marBottom w:val="0"/>
              <w:divBdr>
                <w:top w:val="none" w:sz="0" w:space="0" w:color="auto"/>
                <w:left w:val="none" w:sz="0" w:space="0" w:color="auto"/>
                <w:bottom w:val="none" w:sz="0" w:space="0" w:color="auto"/>
                <w:right w:val="none" w:sz="0" w:space="0" w:color="auto"/>
              </w:divBdr>
              <w:divsChild>
                <w:div w:id="10901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1850">
      <w:bodyDiv w:val="1"/>
      <w:marLeft w:val="0"/>
      <w:marRight w:val="0"/>
      <w:marTop w:val="0"/>
      <w:marBottom w:val="0"/>
      <w:divBdr>
        <w:top w:val="none" w:sz="0" w:space="0" w:color="auto"/>
        <w:left w:val="none" w:sz="0" w:space="0" w:color="auto"/>
        <w:bottom w:val="none" w:sz="0" w:space="0" w:color="auto"/>
        <w:right w:val="none" w:sz="0" w:space="0" w:color="auto"/>
      </w:divBdr>
    </w:div>
    <w:div w:id="2073698008">
      <w:bodyDiv w:val="1"/>
      <w:marLeft w:val="0"/>
      <w:marRight w:val="0"/>
      <w:marTop w:val="0"/>
      <w:marBottom w:val="0"/>
      <w:divBdr>
        <w:top w:val="none" w:sz="0" w:space="0" w:color="auto"/>
        <w:left w:val="none" w:sz="0" w:space="0" w:color="auto"/>
        <w:bottom w:val="none" w:sz="0" w:space="0" w:color="auto"/>
        <w:right w:val="none" w:sz="0" w:space="0" w:color="auto"/>
      </w:divBdr>
    </w:div>
    <w:div w:id="2076656349">
      <w:bodyDiv w:val="1"/>
      <w:marLeft w:val="0"/>
      <w:marRight w:val="0"/>
      <w:marTop w:val="0"/>
      <w:marBottom w:val="0"/>
      <w:divBdr>
        <w:top w:val="none" w:sz="0" w:space="0" w:color="auto"/>
        <w:left w:val="none" w:sz="0" w:space="0" w:color="auto"/>
        <w:bottom w:val="none" w:sz="0" w:space="0" w:color="auto"/>
        <w:right w:val="none" w:sz="0" w:space="0" w:color="auto"/>
      </w:divBdr>
    </w:div>
    <w:div w:id="21278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MS Gothic"/>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39242-E6C5-AC4B-8207-8C33CB43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9392</Words>
  <Characters>53538</Characters>
  <Application>Microsoft Office Word</Application>
  <DocSecurity>0</DocSecurity>
  <Lines>446</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dc:creator>
  <cp:keywords/>
  <dc:description/>
  <cp:lastModifiedBy>L M</cp:lastModifiedBy>
  <cp:revision>19</cp:revision>
  <dcterms:created xsi:type="dcterms:W3CDTF">2019-03-25T13:03:00Z</dcterms:created>
  <dcterms:modified xsi:type="dcterms:W3CDTF">2019-06-18T15:03:00Z</dcterms:modified>
</cp:coreProperties>
</file>