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8244" w14:textId="77777777" w:rsidR="005A6BCB" w:rsidRDefault="005A6BCB" w:rsidP="00FE5E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A6BCB">
        <w:rPr>
          <w:rFonts w:ascii="Arial" w:eastAsia="Calibri" w:hAnsi="Arial" w:cs="Arial"/>
          <w:b/>
          <w:sz w:val="24"/>
          <w:szCs w:val="24"/>
          <w:lang w:val="en-US"/>
        </w:rPr>
        <w:t xml:space="preserve">Title: </w:t>
      </w:r>
      <w:r w:rsidRPr="005A6BCB">
        <w:rPr>
          <w:rFonts w:ascii="Arial" w:eastAsia="Calibri" w:hAnsi="Arial" w:cs="Arial"/>
          <w:sz w:val="24"/>
          <w:szCs w:val="24"/>
          <w:lang w:val="en-US"/>
        </w:rPr>
        <w:t xml:space="preserve">Effect of </w:t>
      </w:r>
      <w:r w:rsidRPr="005A6BCB">
        <w:rPr>
          <w:rFonts w:ascii="Arial" w:eastAsia="Calibri" w:hAnsi="Arial" w:cs="Arial"/>
          <w:noProof/>
          <w:sz w:val="24"/>
          <w:szCs w:val="24"/>
          <w:lang w:val="en-US"/>
        </w:rPr>
        <w:t>glass-fiber post</w:t>
      </w:r>
      <w:r w:rsidRPr="005A6BC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A6BCB">
        <w:rPr>
          <w:rFonts w:ascii="Arial" w:eastAsia="Calibri" w:hAnsi="Arial" w:cs="Arial"/>
          <w:noProof/>
          <w:sz w:val="24"/>
          <w:szCs w:val="24"/>
          <w:lang w:val="en-US"/>
        </w:rPr>
        <w:t>on</w:t>
      </w:r>
      <w:r w:rsidRPr="005A6BCB">
        <w:rPr>
          <w:rFonts w:ascii="Arial" w:eastAsia="Calibri" w:hAnsi="Arial" w:cs="Arial"/>
          <w:sz w:val="24"/>
          <w:szCs w:val="24"/>
          <w:lang w:val="en-US"/>
        </w:rPr>
        <w:t xml:space="preserve"> the biomechanical behavior of teeth with direct veneers</w:t>
      </w:r>
    </w:p>
    <w:p w14:paraId="748E2093" w14:textId="77777777" w:rsidR="00542D46" w:rsidRPr="005A6BCB" w:rsidRDefault="00542D46" w:rsidP="00FE5E4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B84983F" w14:textId="77777777" w:rsidR="005A6BCB" w:rsidRPr="005A6BCB" w:rsidRDefault="00DA6A33" w:rsidP="00FE5E4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DA6A33">
        <w:rPr>
          <w:rFonts w:ascii="Arial" w:eastAsia="Calibri" w:hAnsi="Arial" w:cs="Arial"/>
          <w:b/>
          <w:bCs/>
          <w:sz w:val="24"/>
          <w:szCs w:val="24"/>
        </w:rPr>
        <w:t>Authors</w:t>
      </w:r>
      <w:proofErr w:type="spellEnd"/>
      <w:r w:rsidRPr="00DA6A33"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5A6BCB" w:rsidRPr="005A6BCB">
        <w:rPr>
          <w:rFonts w:ascii="Arial" w:eastAsia="Calibri" w:hAnsi="Arial" w:cs="Arial"/>
          <w:bCs/>
          <w:sz w:val="24"/>
          <w:szCs w:val="24"/>
        </w:rPr>
        <w:t xml:space="preserve">Ana Luiza Barbosa </w:t>
      </w:r>
      <w:proofErr w:type="spellStart"/>
      <w:r w:rsidR="005A6BCB" w:rsidRPr="005A6BCB">
        <w:rPr>
          <w:rFonts w:ascii="Arial" w:eastAsia="Calibri" w:hAnsi="Arial" w:cs="Arial"/>
          <w:bCs/>
          <w:sz w:val="24"/>
          <w:szCs w:val="24"/>
        </w:rPr>
        <w:t>Jurema</w:t>
      </w:r>
      <w:r w:rsidR="005A6BCB" w:rsidRPr="005A6BCB">
        <w:rPr>
          <w:rFonts w:ascii="Arial" w:eastAsia="Calibri" w:hAnsi="Arial" w:cs="Arial"/>
          <w:bCs/>
          <w:sz w:val="24"/>
          <w:szCs w:val="24"/>
          <w:vertAlign w:val="superscript"/>
        </w:rPr>
        <w:t>a</w:t>
      </w:r>
      <w:proofErr w:type="spellEnd"/>
      <w:r w:rsidRPr="00DA6A3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A6BCB" w:rsidRPr="005A6BCB">
        <w:rPr>
          <w:rFonts w:ascii="Arial" w:eastAsia="Calibri" w:hAnsi="Arial" w:cs="Arial"/>
          <w:bCs/>
          <w:sz w:val="24"/>
          <w:szCs w:val="24"/>
        </w:rPr>
        <w:t xml:space="preserve">Marcela Moreira </w:t>
      </w:r>
      <w:proofErr w:type="spellStart"/>
      <w:r w:rsidR="005A6BCB" w:rsidRPr="005A6BCB">
        <w:rPr>
          <w:rFonts w:ascii="Arial" w:eastAsia="Calibri" w:hAnsi="Arial" w:cs="Arial"/>
          <w:bCs/>
          <w:sz w:val="24"/>
          <w:szCs w:val="24"/>
        </w:rPr>
        <w:t>Penteado</w:t>
      </w:r>
      <w:r w:rsidR="005A6BCB" w:rsidRPr="005A6BCB">
        <w:rPr>
          <w:rFonts w:ascii="Arial" w:eastAsia="Calibri" w:hAnsi="Arial" w:cs="Arial"/>
          <w:bCs/>
          <w:sz w:val="24"/>
          <w:szCs w:val="24"/>
          <w:vertAlign w:val="superscript"/>
        </w:rPr>
        <w:t>b</w:t>
      </w:r>
      <w:proofErr w:type="spellEnd"/>
      <w:r w:rsidRPr="00DA6A3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A6BCB" w:rsidRPr="005A6BCB">
        <w:rPr>
          <w:rFonts w:ascii="Arial" w:eastAsia="Calibri" w:hAnsi="Arial" w:cs="Arial"/>
          <w:bCs/>
          <w:sz w:val="24"/>
          <w:szCs w:val="24"/>
        </w:rPr>
        <w:t xml:space="preserve">João Paulo Mandes </w:t>
      </w:r>
      <w:proofErr w:type="spellStart"/>
      <w:r w:rsidR="005A6BCB" w:rsidRPr="005A6BCB">
        <w:rPr>
          <w:rFonts w:ascii="Arial" w:eastAsia="Calibri" w:hAnsi="Arial" w:cs="Arial"/>
          <w:bCs/>
          <w:sz w:val="24"/>
          <w:szCs w:val="24"/>
        </w:rPr>
        <w:t>Tribst</w:t>
      </w:r>
      <w:r w:rsidR="005A6BCB" w:rsidRPr="005A6BCB">
        <w:rPr>
          <w:rFonts w:ascii="Arial" w:eastAsia="Calibri" w:hAnsi="Arial" w:cs="Arial"/>
          <w:bCs/>
          <w:sz w:val="24"/>
          <w:szCs w:val="24"/>
          <w:vertAlign w:val="superscript"/>
        </w:rPr>
        <w:t>c</w:t>
      </w:r>
      <w:proofErr w:type="spellEnd"/>
      <w:r w:rsidRPr="00DA6A3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A6BCB" w:rsidRPr="005A6BCB">
        <w:rPr>
          <w:rFonts w:ascii="Arial" w:eastAsia="Calibri" w:hAnsi="Arial" w:cs="Arial"/>
          <w:bCs/>
          <w:sz w:val="24"/>
          <w:szCs w:val="24"/>
        </w:rPr>
        <w:t>Taciana Marco Ferraz Caneppele*</w:t>
      </w:r>
      <w:r w:rsidR="005A6BCB" w:rsidRPr="005A6BCB">
        <w:rPr>
          <w:rFonts w:ascii="Arial" w:eastAsia="Calibri" w:hAnsi="Arial" w:cs="Arial"/>
          <w:bCs/>
          <w:sz w:val="24"/>
          <w:szCs w:val="24"/>
          <w:vertAlign w:val="superscript"/>
        </w:rPr>
        <w:t>d</w:t>
      </w:r>
      <w:r w:rsidRPr="00DA6A3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A6BCB" w:rsidRPr="005A6BCB">
        <w:rPr>
          <w:rFonts w:ascii="Arial" w:eastAsia="Calibri" w:hAnsi="Arial" w:cs="Arial"/>
          <w:bCs/>
          <w:sz w:val="24"/>
          <w:szCs w:val="24"/>
        </w:rPr>
        <w:t xml:space="preserve">Alexandre Luiz Souto </w:t>
      </w:r>
      <w:proofErr w:type="spellStart"/>
      <w:r w:rsidR="005A6BCB" w:rsidRPr="005A6BCB">
        <w:rPr>
          <w:rFonts w:ascii="Arial" w:eastAsia="Calibri" w:hAnsi="Arial" w:cs="Arial"/>
          <w:bCs/>
          <w:sz w:val="24"/>
          <w:szCs w:val="24"/>
        </w:rPr>
        <w:t>Borges</w:t>
      </w:r>
      <w:r w:rsidR="005A6BCB" w:rsidRPr="005A6BCB">
        <w:rPr>
          <w:rFonts w:ascii="Arial" w:eastAsia="Calibri" w:hAnsi="Arial" w:cs="Arial"/>
          <w:bCs/>
          <w:sz w:val="24"/>
          <w:szCs w:val="24"/>
          <w:vertAlign w:val="superscript"/>
        </w:rPr>
        <w:t>e</w:t>
      </w:r>
      <w:proofErr w:type="spellEnd"/>
    </w:p>
    <w:p w14:paraId="78D171A4" w14:textId="77777777" w:rsidR="00DA6A33" w:rsidRPr="00DA6A33" w:rsidRDefault="00DA6A33" w:rsidP="00FE5E4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vertAlign w:val="superscript"/>
        </w:rPr>
      </w:pPr>
    </w:p>
    <w:p w14:paraId="160188BB" w14:textId="77777777" w:rsidR="00DA6A33" w:rsidRPr="00DA6A33" w:rsidRDefault="00FE5E43" w:rsidP="00FE5E43">
      <w:pPr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FE5E43">
        <w:rPr>
          <w:rFonts w:ascii="Arial" w:hAnsi="Arial" w:cs="Arial"/>
          <w:b/>
          <w:sz w:val="24"/>
          <w:szCs w:val="24"/>
          <w:lang w:val="en-US"/>
        </w:rPr>
        <w:t>Author contributions: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A6A33" w:rsidRPr="00DA6A33">
        <w:rPr>
          <w:rFonts w:ascii="Arial" w:hAnsi="Arial" w:cs="Arial"/>
          <w:sz w:val="24"/>
          <w:szCs w:val="24"/>
          <w:lang w:val="en-US"/>
        </w:rPr>
        <w:t xml:space="preserve">The five authors participated substantially on preparation of this manuscript. Ana Luiza Barbosa </w:t>
      </w:r>
      <w:proofErr w:type="spellStart"/>
      <w:r w:rsidR="00DA6A33" w:rsidRPr="00DA6A33">
        <w:rPr>
          <w:rFonts w:ascii="Arial" w:hAnsi="Arial" w:cs="Arial"/>
          <w:sz w:val="24"/>
          <w:szCs w:val="24"/>
          <w:lang w:val="en-US"/>
        </w:rPr>
        <w:t>Jurema</w:t>
      </w:r>
      <w:proofErr w:type="spellEnd"/>
      <w:r w:rsidR="00DA6A33" w:rsidRPr="00DA6A33">
        <w:rPr>
          <w:rFonts w:ascii="Arial" w:hAnsi="Arial" w:cs="Arial"/>
          <w:sz w:val="24"/>
          <w:szCs w:val="24"/>
          <w:lang w:val="en-US"/>
        </w:rPr>
        <w:t xml:space="preserve"> and Marcela Moreira </w:t>
      </w:r>
      <w:proofErr w:type="spellStart"/>
      <w:r w:rsidR="00DA6A33" w:rsidRPr="00DA6A33">
        <w:rPr>
          <w:rFonts w:ascii="Arial" w:hAnsi="Arial" w:cs="Arial"/>
          <w:sz w:val="24"/>
          <w:szCs w:val="24"/>
          <w:lang w:val="en-US"/>
        </w:rPr>
        <w:t>Penteado</w:t>
      </w:r>
      <w:proofErr w:type="spellEnd"/>
      <w:r w:rsidR="00DA6A33" w:rsidRPr="00DA6A33">
        <w:rPr>
          <w:rFonts w:ascii="Arial" w:hAnsi="Arial" w:cs="Arial"/>
          <w:sz w:val="24"/>
          <w:szCs w:val="24"/>
          <w:lang w:val="en-US"/>
        </w:rPr>
        <w:t xml:space="preserve"> contributed with conception of the project, planning, literature research, study design and manuscript writing, João Paulo Mendes </w:t>
      </w:r>
      <w:proofErr w:type="spellStart"/>
      <w:r w:rsidR="00DA6A33" w:rsidRPr="00DA6A33">
        <w:rPr>
          <w:rFonts w:ascii="Arial" w:hAnsi="Arial" w:cs="Arial"/>
          <w:sz w:val="24"/>
          <w:szCs w:val="24"/>
          <w:lang w:val="en-US"/>
        </w:rPr>
        <w:t>Tribst</w:t>
      </w:r>
      <w:proofErr w:type="spellEnd"/>
      <w:r w:rsidR="00DA6A33" w:rsidRPr="00DA6A33">
        <w:rPr>
          <w:rFonts w:ascii="Arial" w:hAnsi="Arial" w:cs="Arial"/>
          <w:sz w:val="24"/>
          <w:szCs w:val="24"/>
          <w:lang w:val="en-US"/>
        </w:rPr>
        <w:t xml:space="preserve"> contributed with data obtaining and processing and manuscript writing, Taciana Marco </w:t>
      </w:r>
      <w:proofErr w:type="spellStart"/>
      <w:r w:rsidR="00DA6A33" w:rsidRPr="00DA6A33">
        <w:rPr>
          <w:rFonts w:ascii="Arial" w:hAnsi="Arial" w:cs="Arial"/>
          <w:sz w:val="24"/>
          <w:szCs w:val="24"/>
          <w:lang w:val="en-US"/>
        </w:rPr>
        <w:t>Ferraz</w:t>
      </w:r>
      <w:proofErr w:type="spellEnd"/>
      <w:r w:rsidR="00DA6A33" w:rsidRPr="00DA6A33">
        <w:rPr>
          <w:rFonts w:ascii="Arial" w:hAnsi="Arial" w:cs="Arial"/>
          <w:sz w:val="24"/>
          <w:szCs w:val="24"/>
          <w:lang w:val="en-US"/>
        </w:rPr>
        <w:t xml:space="preserve"> Caneppele contributed with study design, manuscript writing and </w:t>
      </w:r>
      <w:r w:rsidR="00DA6A33">
        <w:rPr>
          <w:rFonts w:ascii="Arial" w:hAnsi="Arial" w:cs="Arial"/>
          <w:sz w:val="24"/>
          <w:szCs w:val="24"/>
          <w:lang w:val="en-US"/>
        </w:rPr>
        <w:t>review</w:t>
      </w:r>
      <w:r w:rsidR="00DA6A33" w:rsidRPr="00DA6A33">
        <w:rPr>
          <w:rFonts w:ascii="Arial" w:hAnsi="Arial" w:cs="Arial"/>
          <w:sz w:val="24"/>
          <w:szCs w:val="24"/>
          <w:lang w:val="en-US"/>
        </w:rPr>
        <w:t xml:space="preserve">, and Alexandre Luiz </w:t>
      </w:r>
      <w:proofErr w:type="spellStart"/>
      <w:r w:rsidR="00DA6A33" w:rsidRPr="00DA6A33">
        <w:rPr>
          <w:rFonts w:ascii="Arial" w:hAnsi="Arial" w:cs="Arial"/>
          <w:sz w:val="24"/>
          <w:szCs w:val="24"/>
          <w:lang w:val="en-US"/>
        </w:rPr>
        <w:t>Souto</w:t>
      </w:r>
      <w:proofErr w:type="spellEnd"/>
      <w:r w:rsidR="00DA6A33" w:rsidRPr="00DA6A33">
        <w:rPr>
          <w:rFonts w:ascii="Arial" w:hAnsi="Arial" w:cs="Arial"/>
          <w:sz w:val="24"/>
          <w:szCs w:val="24"/>
          <w:lang w:val="en-US"/>
        </w:rPr>
        <w:t xml:space="preserve"> Borges contributed with data obtaining and process</w:t>
      </w:r>
      <w:r w:rsidR="00DA6A33">
        <w:rPr>
          <w:rFonts w:ascii="Arial" w:hAnsi="Arial" w:cs="Arial"/>
          <w:sz w:val="24"/>
          <w:szCs w:val="24"/>
          <w:lang w:val="en-US"/>
        </w:rPr>
        <w:t>ing, manuscript writing and review</w:t>
      </w:r>
      <w:r w:rsidR="00DA6A33" w:rsidRPr="00DA6A33">
        <w:rPr>
          <w:rFonts w:ascii="Arial" w:hAnsi="Arial" w:cs="Arial"/>
          <w:sz w:val="24"/>
          <w:szCs w:val="24"/>
          <w:lang w:val="en-US"/>
        </w:rPr>
        <w:t>.</w:t>
      </w:r>
    </w:p>
    <w:p w14:paraId="53E733FE" w14:textId="77777777" w:rsidR="00DA6A33" w:rsidRPr="009042B6" w:rsidRDefault="00DA6A33" w:rsidP="00FE5E4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</w:pPr>
    </w:p>
    <w:p w14:paraId="67C26ABE" w14:textId="77777777" w:rsidR="005A6BCB" w:rsidRPr="009042B6" w:rsidRDefault="005A6BCB" w:rsidP="00FE5E43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9042B6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a</w:t>
      </w:r>
      <w:r w:rsidRPr="009042B6">
        <w:rPr>
          <w:rFonts w:ascii="Arial" w:eastAsia="Calibri" w:hAnsi="Arial" w:cs="Arial"/>
          <w:bCs/>
          <w:sz w:val="24"/>
          <w:szCs w:val="24"/>
          <w:lang w:val="en-US"/>
        </w:rPr>
        <w:t xml:space="preserve"> PhD student, </w:t>
      </w:r>
      <w:proofErr w:type="spellStart"/>
      <w:r w:rsidRPr="009042B6">
        <w:rPr>
          <w:rFonts w:ascii="Arial" w:eastAsia="Calibri" w:hAnsi="Arial" w:cs="Arial"/>
          <w:bCs/>
          <w:sz w:val="24"/>
          <w:szCs w:val="24"/>
          <w:lang w:val="en-US"/>
        </w:rPr>
        <w:t>Departament</w:t>
      </w:r>
      <w:proofErr w:type="spellEnd"/>
      <w:r w:rsidRPr="009042B6">
        <w:rPr>
          <w:rFonts w:ascii="Arial" w:eastAsia="Calibri" w:hAnsi="Arial" w:cs="Arial"/>
          <w:bCs/>
          <w:sz w:val="24"/>
          <w:szCs w:val="24"/>
          <w:lang w:val="en-US"/>
        </w:rPr>
        <w:t xml:space="preserve"> of Restorative Dentistry, São Paulo State University (UNESP), Institute Science and Technology (ICT), São José dos Campos/SP, Brazil. ORCID: 0000-0002-8503-8598</w:t>
      </w:r>
    </w:p>
    <w:p w14:paraId="2885E234" w14:textId="77777777" w:rsidR="005A6BCB" w:rsidRPr="009042B6" w:rsidRDefault="005A6BCB" w:rsidP="00FE5E43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5A6BCB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 xml:space="preserve">b </w:t>
      </w:r>
      <w:r w:rsidRPr="009042B6">
        <w:rPr>
          <w:rFonts w:ascii="Arial" w:eastAsia="Calibri" w:hAnsi="Arial" w:cs="Arial"/>
          <w:bCs/>
          <w:sz w:val="24"/>
          <w:szCs w:val="24"/>
          <w:lang w:val="en-US"/>
        </w:rPr>
        <w:t xml:space="preserve">PhD student, </w:t>
      </w:r>
      <w:proofErr w:type="spellStart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>Departament</w:t>
      </w:r>
      <w:proofErr w:type="spellEnd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 of Dental Materials and Prosthesis, Institute Science and Technology (ICT),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São Paulo State University (UNESP)</w:t>
      </w:r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, São José dos Campos/SP, Brazil.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ORCID: 0000-0002-0333-5135</w:t>
      </w:r>
    </w:p>
    <w:p w14:paraId="33439CF0" w14:textId="77777777" w:rsidR="005A6BCB" w:rsidRPr="009042B6" w:rsidRDefault="005A6BCB" w:rsidP="00FE5E43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5A6BCB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c</w:t>
      </w:r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Pr="009042B6">
        <w:rPr>
          <w:rFonts w:ascii="Arial" w:eastAsia="Calibri" w:hAnsi="Arial" w:cs="Arial"/>
          <w:bCs/>
          <w:sz w:val="24"/>
          <w:szCs w:val="24"/>
          <w:lang w:val="en-US"/>
        </w:rPr>
        <w:t xml:space="preserve">PhD student, </w:t>
      </w:r>
      <w:proofErr w:type="spellStart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>Departament</w:t>
      </w:r>
      <w:proofErr w:type="spellEnd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 of Dental Materials and Prosthesis, Institute Science and Technology (ICT),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São Paulo State University (UNESP)</w:t>
      </w:r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, São José dos Campos/SP, Brazil.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ORCID: 0000-0002-5412-3546</w:t>
      </w:r>
    </w:p>
    <w:p w14:paraId="43E877EE" w14:textId="77777777" w:rsidR="005A6BCB" w:rsidRPr="009042B6" w:rsidRDefault="005A6BCB" w:rsidP="00FE5E43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5A6BCB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 xml:space="preserve">d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 xml:space="preserve">Associate Professor, </w:t>
      </w:r>
      <w:proofErr w:type="spellStart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>Departament</w:t>
      </w:r>
      <w:proofErr w:type="spellEnd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 of Restorative Dentistry,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São Paulo State University (UNESP)</w:t>
      </w:r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, Institute Science and Technology (ICT), São José dos Campos/SP, Brazil.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ORCID: 0000-0003-0521-7922</w:t>
      </w:r>
    </w:p>
    <w:p w14:paraId="484DD002" w14:textId="77777777" w:rsidR="005A6BCB" w:rsidRPr="005A6BCB" w:rsidRDefault="005A6BCB" w:rsidP="00FE5E43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A6BCB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e</w:t>
      </w:r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 xml:space="preserve">Associate Professor, </w:t>
      </w:r>
      <w:proofErr w:type="spellStart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>Departament</w:t>
      </w:r>
      <w:proofErr w:type="spellEnd"/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 of Dental Materials and Prosthesis, Institute Science and Technology (ICT),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São Paulo State University (UNESP)</w:t>
      </w:r>
      <w:r w:rsidRPr="005A6BCB">
        <w:rPr>
          <w:rFonts w:ascii="Arial" w:eastAsia="Calibri" w:hAnsi="Arial" w:cs="Arial"/>
          <w:bCs/>
          <w:sz w:val="24"/>
          <w:szCs w:val="24"/>
          <w:lang w:val="en-US"/>
        </w:rPr>
        <w:t xml:space="preserve">, São José dos Campos/SP, Brazil. </w:t>
      </w:r>
      <w:r w:rsidRPr="00DA6A33">
        <w:rPr>
          <w:rFonts w:ascii="Arial" w:eastAsia="Calibri" w:hAnsi="Arial" w:cs="Arial"/>
          <w:bCs/>
          <w:sz w:val="24"/>
          <w:szCs w:val="24"/>
          <w:lang w:val="en-US"/>
        </w:rPr>
        <w:t>ORCID: 0000-0002-5707-7565</w:t>
      </w:r>
    </w:p>
    <w:p w14:paraId="6C31C1CD" w14:textId="77777777" w:rsidR="002261F0" w:rsidRPr="00FE5E43" w:rsidRDefault="002261F0" w:rsidP="00FE5E43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BE4D6F3" w14:textId="77777777" w:rsidR="005A6BCB" w:rsidRPr="00DA6A33" w:rsidRDefault="005A6BCB" w:rsidP="00FE5E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6A33">
        <w:rPr>
          <w:rFonts w:ascii="Arial" w:hAnsi="Arial" w:cs="Arial"/>
          <w:bCs/>
          <w:sz w:val="24"/>
          <w:szCs w:val="24"/>
        </w:rPr>
        <w:t>*</w:t>
      </w:r>
      <w:proofErr w:type="spellStart"/>
      <w:r w:rsidRPr="00DA6A33">
        <w:rPr>
          <w:rFonts w:ascii="Arial" w:hAnsi="Arial" w:cs="Arial"/>
          <w:bCs/>
          <w:sz w:val="24"/>
          <w:szCs w:val="24"/>
        </w:rPr>
        <w:t>Corresponding</w:t>
      </w:r>
      <w:proofErr w:type="spellEnd"/>
      <w:r w:rsidRPr="00DA6A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A6A33">
        <w:rPr>
          <w:rFonts w:ascii="Arial" w:hAnsi="Arial" w:cs="Arial"/>
          <w:bCs/>
          <w:sz w:val="24"/>
          <w:szCs w:val="24"/>
        </w:rPr>
        <w:t>author</w:t>
      </w:r>
      <w:proofErr w:type="spellEnd"/>
      <w:r w:rsidRPr="00DA6A33">
        <w:rPr>
          <w:rFonts w:ascii="Arial" w:hAnsi="Arial" w:cs="Arial"/>
          <w:bCs/>
          <w:sz w:val="24"/>
          <w:szCs w:val="24"/>
        </w:rPr>
        <w:t xml:space="preserve">: </w:t>
      </w:r>
    </w:p>
    <w:p w14:paraId="2516FD53" w14:textId="77777777" w:rsidR="005A6BCB" w:rsidRPr="00DA6A33" w:rsidRDefault="005A6BCB" w:rsidP="00FE5E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6A33">
        <w:rPr>
          <w:rFonts w:ascii="Arial" w:hAnsi="Arial" w:cs="Arial"/>
          <w:bCs/>
          <w:sz w:val="24"/>
          <w:szCs w:val="24"/>
        </w:rPr>
        <w:t>Taciana Marco Ferraz Caneppele.</w:t>
      </w:r>
    </w:p>
    <w:p w14:paraId="7E0112D8" w14:textId="77777777" w:rsidR="005A6BCB" w:rsidRPr="00DA6A33" w:rsidRDefault="005A6BCB" w:rsidP="00FE5E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A6A33">
        <w:rPr>
          <w:rFonts w:ascii="Arial" w:hAnsi="Arial" w:cs="Arial"/>
          <w:bCs/>
          <w:sz w:val="24"/>
          <w:szCs w:val="24"/>
        </w:rPr>
        <w:t>Address</w:t>
      </w:r>
      <w:proofErr w:type="spellEnd"/>
      <w:r w:rsidRPr="00DA6A33">
        <w:rPr>
          <w:rFonts w:ascii="Arial" w:hAnsi="Arial" w:cs="Arial"/>
          <w:bCs/>
          <w:sz w:val="24"/>
          <w:szCs w:val="24"/>
        </w:rPr>
        <w:t xml:space="preserve">: Engenheiro Francisco José Longo </w:t>
      </w:r>
      <w:proofErr w:type="spellStart"/>
      <w:r w:rsidRPr="00DA6A33">
        <w:rPr>
          <w:rFonts w:ascii="Arial" w:hAnsi="Arial" w:cs="Arial"/>
          <w:bCs/>
          <w:sz w:val="24"/>
          <w:szCs w:val="24"/>
        </w:rPr>
        <w:t>Av</w:t>
      </w:r>
      <w:proofErr w:type="spellEnd"/>
      <w:r w:rsidRPr="00DA6A33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DA6A33">
        <w:rPr>
          <w:rFonts w:ascii="Arial" w:hAnsi="Arial" w:cs="Arial"/>
          <w:bCs/>
          <w:sz w:val="24"/>
          <w:szCs w:val="24"/>
        </w:rPr>
        <w:t>777 ,</w:t>
      </w:r>
      <w:proofErr w:type="gramEnd"/>
      <w:r w:rsidRPr="00DA6A33">
        <w:rPr>
          <w:rFonts w:ascii="Arial" w:hAnsi="Arial" w:cs="Arial"/>
          <w:bCs/>
          <w:sz w:val="24"/>
          <w:szCs w:val="24"/>
        </w:rPr>
        <w:t xml:space="preserve"> zip </w:t>
      </w:r>
      <w:proofErr w:type="spellStart"/>
      <w:r w:rsidRPr="00DA6A33">
        <w:rPr>
          <w:rFonts w:ascii="Arial" w:hAnsi="Arial" w:cs="Arial"/>
          <w:bCs/>
          <w:sz w:val="24"/>
          <w:szCs w:val="24"/>
        </w:rPr>
        <w:t>code</w:t>
      </w:r>
      <w:proofErr w:type="spellEnd"/>
      <w:r w:rsidRPr="00DA6A33">
        <w:rPr>
          <w:rFonts w:ascii="Arial" w:hAnsi="Arial" w:cs="Arial"/>
          <w:bCs/>
          <w:sz w:val="24"/>
          <w:szCs w:val="24"/>
        </w:rPr>
        <w:t xml:space="preserve">: 12245-000  Phone: +55 12 3947-9304 </w:t>
      </w:r>
    </w:p>
    <w:p w14:paraId="0A3CE36E" w14:textId="77777777" w:rsidR="005A6BCB" w:rsidRPr="00DA6A33" w:rsidRDefault="005A6BCB" w:rsidP="00FE5E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6A33">
        <w:rPr>
          <w:rFonts w:ascii="Arial" w:hAnsi="Arial" w:cs="Arial"/>
          <w:bCs/>
          <w:sz w:val="24"/>
          <w:szCs w:val="24"/>
        </w:rPr>
        <w:t>E-mail: taciana.caneppele@unesp.br</w:t>
      </w:r>
    </w:p>
    <w:p w14:paraId="5CEDA948" w14:textId="3AECF8E1" w:rsidR="005A6BCB" w:rsidRDefault="005A6BCB" w:rsidP="00FE5E43">
      <w:pPr>
        <w:spacing w:after="0"/>
        <w:rPr>
          <w:rFonts w:ascii="Arial" w:hAnsi="Arial" w:cs="Arial"/>
          <w:sz w:val="24"/>
          <w:szCs w:val="24"/>
        </w:rPr>
      </w:pPr>
    </w:p>
    <w:p w14:paraId="3014A2D6" w14:textId="1DC38045" w:rsidR="009042B6" w:rsidRPr="009042B6" w:rsidRDefault="009042B6" w:rsidP="00FE5E4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042B6">
        <w:rPr>
          <w:rFonts w:ascii="Arial" w:hAnsi="Arial" w:cs="Arial"/>
          <w:sz w:val="24"/>
          <w:szCs w:val="24"/>
          <w:lang w:val="en-US"/>
        </w:rPr>
        <w:t>Potential reviewer</w:t>
      </w:r>
    </w:p>
    <w:p w14:paraId="6812A4C6" w14:textId="77777777" w:rsidR="009042B6" w:rsidRPr="009042B6" w:rsidRDefault="009042B6" w:rsidP="009042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042B6">
        <w:rPr>
          <w:rFonts w:ascii="Arial" w:hAnsi="Arial" w:cs="Arial"/>
          <w:sz w:val="24"/>
          <w:szCs w:val="24"/>
          <w:lang w:val="en-US"/>
        </w:rPr>
        <w:t xml:space="preserve">Prof Pietro </w:t>
      </w:r>
      <w:proofErr w:type="spellStart"/>
      <w:r w:rsidRPr="009042B6">
        <w:rPr>
          <w:rFonts w:ascii="Arial" w:hAnsi="Arial" w:cs="Arial"/>
          <w:sz w:val="24"/>
          <w:szCs w:val="24"/>
          <w:lang w:val="en-US"/>
        </w:rPr>
        <w:t>Ausiello</w:t>
      </w:r>
      <w:proofErr w:type="spellEnd"/>
    </w:p>
    <w:p w14:paraId="2E4836C4" w14:textId="77777777" w:rsidR="009042B6" w:rsidRPr="009042B6" w:rsidRDefault="009042B6" w:rsidP="009042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042B6">
        <w:rPr>
          <w:rFonts w:ascii="Arial" w:hAnsi="Arial" w:cs="Arial"/>
          <w:sz w:val="24"/>
          <w:szCs w:val="24"/>
          <w:lang w:val="en-US"/>
        </w:rPr>
        <w:t>pietausi@unina.it</w:t>
      </w:r>
    </w:p>
    <w:p w14:paraId="2369DA31" w14:textId="77777777" w:rsidR="009042B6" w:rsidRPr="009042B6" w:rsidRDefault="009042B6" w:rsidP="009042B6">
      <w:pPr>
        <w:spacing w:after="0"/>
        <w:rPr>
          <w:rFonts w:ascii="Arial" w:hAnsi="Arial" w:cs="Arial"/>
          <w:sz w:val="24"/>
          <w:szCs w:val="24"/>
        </w:rPr>
      </w:pPr>
      <w:r w:rsidRPr="009042B6">
        <w:rPr>
          <w:rFonts w:ascii="Arial" w:hAnsi="Arial" w:cs="Arial"/>
          <w:sz w:val="24"/>
          <w:szCs w:val="24"/>
        </w:rPr>
        <w:t xml:space="preserve">Universidade De </w:t>
      </w:r>
      <w:proofErr w:type="spellStart"/>
      <w:r w:rsidRPr="009042B6">
        <w:rPr>
          <w:rFonts w:ascii="Arial" w:hAnsi="Arial" w:cs="Arial"/>
          <w:sz w:val="24"/>
          <w:szCs w:val="24"/>
        </w:rPr>
        <w:t>Napoles</w:t>
      </w:r>
      <w:proofErr w:type="spellEnd"/>
      <w:r w:rsidRPr="009042B6">
        <w:rPr>
          <w:rFonts w:ascii="Arial" w:hAnsi="Arial" w:cs="Arial"/>
          <w:sz w:val="24"/>
          <w:szCs w:val="24"/>
        </w:rPr>
        <w:t xml:space="preserve"> </w:t>
      </w:r>
    </w:p>
    <w:p w14:paraId="4A94F409" w14:textId="2EE44D3D" w:rsidR="009042B6" w:rsidRDefault="009042B6" w:rsidP="009042B6">
      <w:pPr>
        <w:spacing w:after="0"/>
        <w:rPr>
          <w:rFonts w:ascii="Arial" w:hAnsi="Arial" w:cs="Arial"/>
          <w:sz w:val="24"/>
          <w:szCs w:val="24"/>
        </w:rPr>
      </w:pPr>
      <w:r w:rsidRPr="009042B6">
        <w:rPr>
          <w:rFonts w:ascii="Arial" w:hAnsi="Arial" w:cs="Arial"/>
          <w:sz w:val="24"/>
          <w:szCs w:val="24"/>
        </w:rPr>
        <w:t>Itália</w:t>
      </w:r>
    </w:p>
    <w:p w14:paraId="7978A49B" w14:textId="0773E2EC" w:rsidR="009042B6" w:rsidRDefault="009042B6" w:rsidP="00FE5E43">
      <w:pPr>
        <w:spacing w:after="0"/>
        <w:rPr>
          <w:rFonts w:ascii="Arial" w:hAnsi="Arial" w:cs="Arial"/>
          <w:sz w:val="24"/>
          <w:szCs w:val="24"/>
        </w:rPr>
      </w:pPr>
    </w:p>
    <w:p w14:paraId="2B436904" w14:textId="77777777" w:rsidR="009042B6" w:rsidRPr="009042B6" w:rsidRDefault="009042B6" w:rsidP="009042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042B6">
        <w:rPr>
          <w:rFonts w:ascii="Arial" w:hAnsi="Arial" w:cs="Arial"/>
          <w:sz w:val="24"/>
          <w:szCs w:val="24"/>
          <w:lang w:val="en-US"/>
        </w:rPr>
        <w:t>Prof Byeong-Hoon Chi</w:t>
      </w:r>
    </w:p>
    <w:p w14:paraId="5420899B" w14:textId="77777777" w:rsidR="009042B6" w:rsidRPr="009042B6" w:rsidRDefault="009042B6" w:rsidP="009042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042B6">
        <w:rPr>
          <w:rFonts w:ascii="Arial" w:hAnsi="Arial" w:cs="Arial"/>
          <w:sz w:val="24"/>
          <w:szCs w:val="24"/>
          <w:lang w:val="en-US"/>
        </w:rPr>
        <w:t>chobh@snu.ac.kr</w:t>
      </w:r>
    </w:p>
    <w:p w14:paraId="7F4BE043" w14:textId="77777777" w:rsidR="009042B6" w:rsidRPr="009042B6" w:rsidRDefault="009042B6" w:rsidP="009042B6">
      <w:pPr>
        <w:spacing w:after="0"/>
        <w:rPr>
          <w:rFonts w:ascii="Arial" w:hAnsi="Arial" w:cs="Arial"/>
          <w:sz w:val="24"/>
          <w:szCs w:val="24"/>
        </w:rPr>
      </w:pPr>
      <w:r w:rsidRPr="009042B6">
        <w:rPr>
          <w:rFonts w:ascii="Arial" w:hAnsi="Arial" w:cs="Arial"/>
          <w:sz w:val="24"/>
          <w:szCs w:val="24"/>
        </w:rPr>
        <w:t xml:space="preserve">Seoul </w:t>
      </w:r>
      <w:proofErr w:type="spellStart"/>
      <w:r w:rsidRPr="009042B6">
        <w:rPr>
          <w:rFonts w:ascii="Arial" w:hAnsi="Arial" w:cs="Arial"/>
          <w:sz w:val="24"/>
          <w:szCs w:val="24"/>
        </w:rPr>
        <w:t>National</w:t>
      </w:r>
      <w:proofErr w:type="spellEnd"/>
      <w:r w:rsidRPr="009042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42B6">
        <w:rPr>
          <w:rFonts w:ascii="Arial" w:hAnsi="Arial" w:cs="Arial"/>
          <w:sz w:val="24"/>
          <w:szCs w:val="24"/>
        </w:rPr>
        <w:t>Univeristy</w:t>
      </w:r>
      <w:proofErr w:type="spellEnd"/>
      <w:r w:rsidRPr="009042B6">
        <w:rPr>
          <w:rFonts w:ascii="Arial" w:hAnsi="Arial" w:cs="Arial"/>
          <w:sz w:val="24"/>
          <w:szCs w:val="24"/>
        </w:rPr>
        <w:t xml:space="preserve"> </w:t>
      </w:r>
    </w:p>
    <w:p w14:paraId="03D52F56" w14:textId="1CE76C31" w:rsidR="009042B6" w:rsidRPr="00DA6A33" w:rsidRDefault="009042B6" w:rsidP="009042B6">
      <w:pPr>
        <w:spacing w:after="0"/>
        <w:rPr>
          <w:rFonts w:ascii="Arial" w:hAnsi="Arial" w:cs="Arial"/>
          <w:sz w:val="24"/>
          <w:szCs w:val="24"/>
        </w:rPr>
      </w:pPr>
      <w:r w:rsidRPr="009042B6">
        <w:rPr>
          <w:rFonts w:ascii="Arial" w:hAnsi="Arial" w:cs="Arial"/>
          <w:sz w:val="24"/>
          <w:szCs w:val="24"/>
        </w:rPr>
        <w:t>Korea</w:t>
      </w:r>
      <w:bookmarkStart w:id="0" w:name="_GoBack"/>
      <w:bookmarkEnd w:id="0"/>
    </w:p>
    <w:sectPr w:rsidR="009042B6" w:rsidRPr="00DA6A33" w:rsidSect="00DA6A33">
      <w:pgSz w:w="11906" w:h="16838"/>
      <w:pgMar w:top="851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M2tLQ0MjUyNTFX0lEKTi0uzszPAykwrAUA3KVBISwAAAA="/>
  </w:docVars>
  <w:rsids>
    <w:rsidRoot w:val="005A6BCB"/>
    <w:rsid w:val="002261F0"/>
    <w:rsid w:val="00542D46"/>
    <w:rsid w:val="005A6BCB"/>
    <w:rsid w:val="009042B6"/>
    <w:rsid w:val="00DA6A3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2A7"/>
  <w15:chartTrackingRefBased/>
  <w15:docId w15:val="{F5DB8FE8-5685-4741-8448-8AE0D7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DA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Taciana Caneppele</cp:lastModifiedBy>
  <cp:revision>2</cp:revision>
  <dcterms:created xsi:type="dcterms:W3CDTF">2019-12-09T17:34:00Z</dcterms:created>
  <dcterms:modified xsi:type="dcterms:W3CDTF">2019-12-09T17:34:00Z</dcterms:modified>
</cp:coreProperties>
</file>