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62" w:rsidRPr="00170417" w:rsidRDefault="00D76362" w:rsidP="00D7636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170417">
        <w:rPr>
          <w:rFonts w:ascii="Arial" w:hAnsi="Arial" w:cs="Arial"/>
          <w:b/>
          <w:color w:val="000000" w:themeColor="text1"/>
          <w:lang w:val="en-US"/>
        </w:rPr>
        <w:t>ABSTRACT</w:t>
      </w:r>
    </w:p>
    <w:p w:rsidR="00D76362" w:rsidRPr="00170417" w:rsidRDefault="00D76362" w:rsidP="00D7636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D76362" w:rsidRPr="00170417" w:rsidRDefault="00D76362" w:rsidP="00D76362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70417">
        <w:rPr>
          <w:rFonts w:ascii="Arial" w:hAnsi="Arial" w:cs="Arial"/>
          <w:b/>
          <w:color w:val="000000" w:themeColor="text1"/>
          <w:lang w:val="en-US"/>
        </w:rPr>
        <w:t>Objective:</w:t>
      </w:r>
      <w:r w:rsidRPr="00170417">
        <w:rPr>
          <w:rFonts w:ascii="Arial" w:hAnsi="Arial" w:cs="Arial"/>
          <w:color w:val="000000" w:themeColor="text1"/>
          <w:lang w:val="en-US"/>
        </w:rPr>
        <w:t xml:space="preserve"> The aim of this study was to evaluate the bond strength of dentin treated with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chlorhexidine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>, hyaluronic acid, vitamin C and green tea. </w:t>
      </w:r>
      <w:r w:rsidRPr="00170417">
        <w:rPr>
          <w:rFonts w:ascii="Arial" w:hAnsi="Arial" w:cs="Arial"/>
          <w:b/>
          <w:color w:val="000000" w:themeColor="text1"/>
          <w:lang w:val="en-US"/>
        </w:rPr>
        <w:t>Material and Methods:</w:t>
      </w:r>
      <w:r w:rsidRPr="00170417">
        <w:rPr>
          <w:rFonts w:ascii="Arial" w:hAnsi="Arial" w:cs="Arial"/>
          <w:color w:val="000000" w:themeColor="text1"/>
          <w:lang w:val="en-US"/>
        </w:rPr>
        <w:t xml:space="preserve"> The roots of 50 bovine teeth were removed and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buccal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 xml:space="preserve"> coronal dentin was exposed. After acid-etching, the specimens were divided into 5 groups (n = 10), according to the dentin treatment strategy: CO - untreated dentin; CHX - treated with 2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wt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 xml:space="preserve">%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chlorhexidine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 xml:space="preserve"> for 30 sec; HA - treated with 1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wt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 xml:space="preserve">% hyaluronic acid for 30 sec; VC - treated with 10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wt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 xml:space="preserve">% vitamin C for 30 sec; GT - treated a 1% green tea extract for 30 sec. 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Adper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 xml:space="preserve"> Single Bond was then applied to the treated according to the manufacturer's recommendations. The specimens were restored with a 4-mm thick layer of the resin composite, which was polymerized for 40 sec. The specimens were stored in distilled water at 37°C for 24 h and sectioned into 1x1 mm</w:t>
      </w:r>
      <w:r w:rsidRPr="00170417">
        <w:rPr>
          <w:rFonts w:ascii="Arial" w:hAnsi="Arial" w:cs="Arial"/>
          <w:color w:val="000000" w:themeColor="text1"/>
          <w:vertAlign w:val="superscript"/>
          <w:lang w:val="en-US"/>
        </w:rPr>
        <w:t>2</w:t>
      </w:r>
      <w:r w:rsidRPr="00170417">
        <w:rPr>
          <w:rFonts w:ascii="Arial" w:hAnsi="Arial" w:cs="Arial"/>
          <w:color w:val="000000" w:themeColor="text1"/>
          <w:lang w:val="en-US"/>
        </w:rPr>
        <w:t xml:space="preserve"> sticks containing the adhesive interface.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Microtensile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 xml:space="preserve"> bond strength testing was performed with a universal testing machine at a cross-head speed of 1.0 mm/min. </w:t>
      </w:r>
      <w:r w:rsidRPr="00170417">
        <w:rPr>
          <w:rFonts w:ascii="Arial" w:hAnsi="Arial" w:cs="Arial"/>
          <w:b/>
          <w:color w:val="000000" w:themeColor="text1"/>
          <w:lang w:val="en-US"/>
        </w:rPr>
        <w:t>Results:</w:t>
      </w:r>
      <w:r w:rsidRPr="00170417">
        <w:rPr>
          <w:rFonts w:ascii="Arial" w:hAnsi="Arial" w:cs="Arial"/>
          <w:color w:val="000000" w:themeColor="text1"/>
          <w:lang w:val="en-US"/>
        </w:rPr>
        <w:t xml:space="preserve"> The results were analyzed with one-factor ANOVA and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Tukey’s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 xml:space="preserve"> multiple comparison tests. </w:t>
      </w:r>
      <w:r w:rsidRPr="00170417">
        <w:rPr>
          <w:rStyle w:val="hps"/>
          <w:rFonts w:ascii="Arial" w:hAnsi="Arial" w:cs="Arial"/>
          <w:lang w:val="en"/>
        </w:rPr>
        <w:t>GT</w:t>
      </w:r>
      <w:r w:rsidRPr="00170417">
        <w:rPr>
          <w:rFonts w:ascii="Arial" w:hAnsi="Arial" w:cs="Arial"/>
          <w:lang w:val="en"/>
        </w:rPr>
        <w:t xml:space="preserve"> </w:t>
      </w:r>
      <w:r w:rsidRPr="00170417">
        <w:rPr>
          <w:rStyle w:val="hps"/>
          <w:rFonts w:ascii="Arial" w:hAnsi="Arial" w:cs="Arial"/>
          <w:lang w:val="en"/>
        </w:rPr>
        <w:t>group</w:t>
      </w:r>
      <w:r w:rsidRPr="00170417">
        <w:rPr>
          <w:rFonts w:ascii="Arial" w:hAnsi="Arial" w:cs="Arial"/>
          <w:lang w:val="en"/>
        </w:rPr>
        <w:t xml:space="preserve"> </w:t>
      </w:r>
      <w:r w:rsidRPr="00170417">
        <w:rPr>
          <w:rStyle w:val="hps"/>
          <w:rFonts w:ascii="Arial" w:hAnsi="Arial" w:cs="Arial"/>
          <w:lang w:val="en"/>
        </w:rPr>
        <w:t>presented the highest values</w:t>
      </w:r>
      <w:r w:rsidRPr="00170417">
        <w:rPr>
          <w:rFonts w:ascii="Arial" w:hAnsi="Arial" w:cs="Arial"/>
          <w:lang w:val="en"/>
        </w:rPr>
        <w:t xml:space="preserve"> </w:t>
      </w:r>
      <w:r w:rsidRPr="00170417">
        <w:rPr>
          <w:rStyle w:val="hps"/>
          <w:rFonts w:ascii="Arial" w:hAnsi="Arial" w:cs="Arial"/>
          <w:lang w:val="en"/>
        </w:rPr>
        <w:t>bond strength</w:t>
      </w:r>
      <w:r w:rsidRPr="00170417">
        <w:rPr>
          <w:rFonts w:ascii="Arial" w:hAnsi="Arial" w:cs="Arial"/>
          <w:lang w:val="en"/>
        </w:rPr>
        <w:t xml:space="preserve"> </w:t>
      </w:r>
      <w:r w:rsidRPr="00170417">
        <w:rPr>
          <w:rStyle w:val="hps"/>
          <w:rFonts w:ascii="Arial" w:hAnsi="Arial" w:cs="Arial"/>
          <w:lang w:val="en"/>
        </w:rPr>
        <w:t>(29.4±3.1)a</w:t>
      </w:r>
      <w:r w:rsidRPr="00170417">
        <w:rPr>
          <w:rFonts w:ascii="Arial" w:hAnsi="Arial" w:cs="Arial"/>
          <w:lang w:val="en"/>
        </w:rPr>
        <w:t xml:space="preserve">, </w:t>
      </w:r>
      <w:r w:rsidRPr="00170417">
        <w:rPr>
          <w:rStyle w:val="hps"/>
          <w:rFonts w:ascii="Arial" w:hAnsi="Arial" w:cs="Arial"/>
          <w:lang w:val="en"/>
        </w:rPr>
        <w:t>but</w:t>
      </w:r>
      <w:r w:rsidRPr="00170417">
        <w:rPr>
          <w:rFonts w:ascii="Arial" w:hAnsi="Arial" w:cs="Arial"/>
          <w:lang w:val="en"/>
        </w:rPr>
        <w:t xml:space="preserve"> </w:t>
      </w:r>
      <w:r w:rsidRPr="00170417">
        <w:rPr>
          <w:rStyle w:val="hps"/>
          <w:rFonts w:ascii="Arial" w:hAnsi="Arial" w:cs="Arial"/>
          <w:lang w:val="en"/>
        </w:rPr>
        <w:t>no significant difference</w:t>
      </w:r>
      <w:r w:rsidRPr="00170417">
        <w:rPr>
          <w:rFonts w:ascii="Arial" w:hAnsi="Arial" w:cs="Arial"/>
          <w:lang w:val="en"/>
        </w:rPr>
        <w:t xml:space="preserve"> </w:t>
      </w:r>
      <w:r w:rsidRPr="00170417">
        <w:rPr>
          <w:rStyle w:val="hps"/>
          <w:rFonts w:ascii="Arial" w:hAnsi="Arial" w:cs="Arial"/>
          <w:lang w:val="en"/>
        </w:rPr>
        <w:t>compared to the other</w:t>
      </w:r>
      <w:r w:rsidRPr="00170417">
        <w:rPr>
          <w:rFonts w:ascii="Arial" w:hAnsi="Arial" w:cs="Arial"/>
          <w:lang w:val="en"/>
        </w:rPr>
        <w:t xml:space="preserve"> </w:t>
      </w:r>
      <w:r w:rsidRPr="00170417">
        <w:rPr>
          <w:rStyle w:val="hps"/>
          <w:rFonts w:ascii="Arial" w:hAnsi="Arial" w:cs="Arial"/>
          <w:lang w:val="en"/>
        </w:rPr>
        <w:t>experimental groups HA(26.7±3.1)</w:t>
      </w:r>
      <w:proofErr w:type="spellStart"/>
      <w:r w:rsidRPr="00170417">
        <w:rPr>
          <w:rStyle w:val="hps"/>
          <w:rFonts w:ascii="Arial" w:hAnsi="Arial" w:cs="Arial"/>
          <w:lang w:val="en"/>
        </w:rPr>
        <w:t>ab</w:t>
      </w:r>
      <w:proofErr w:type="spellEnd"/>
      <w:r w:rsidRPr="00170417">
        <w:rPr>
          <w:rStyle w:val="hps"/>
          <w:rFonts w:ascii="Arial" w:hAnsi="Arial" w:cs="Arial"/>
          <w:lang w:val="en"/>
        </w:rPr>
        <w:t>, CHX(25.4±2.6)</w:t>
      </w:r>
      <w:proofErr w:type="spellStart"/>
      <w:r w:rsidRPr="00170417">
        <w:rPr>
          <w:rStyle w:val="hps"/>
          <w:rFonts w:ascii="Arial" w:hAnsi="Arial" w:cs="Arial"/>
          <w:lang w:val="en"/>
        </w:rPr>
        <w:t>ab</w:t>
      </w:r>
      <w:proofErr w:type="spellEnd"/>
      <w:r w:rsidRPr="00170417">
        <w:rPr>
          <w:rStyle w:val="hps"/>
          <w:rFonts w:ascii="Arial" w:hAnsi="Arial" w:cs="Arial"/>
          <w:lang w:val="en"/>
        </w:rPr>
        <w:t xml:space="preserve"> and VC(22.4±6.0)b. </w:t>
      </w:r>
      <w:r w:rsidRPr="00170417">
        <w:rPr>
          <w:rFonts w:ascii="Arial" w:hAnsi="Arial" w:cs="Arial"/>
          <w:color w:val="000000" w:themeColor="text1"/>
          <w:lang w:val="en-US"/>
        </w:rPr>
        <w:t xml:space="preserve">Bond strengths of experimental groups were not significantly different from the CO. </w:t>
      </w:r>
      <w:r w:rsidRPr="00170417">
        <w:rPr>
          <w:rFonts w:ascii="Arial" w:hAnsi="Arial" w:cs="Arial"/>
          <w:b/>
          <w:color w:val="000000" w:themeColor="text1"/>
          <w:lang w:val="en-US"/>
        </w:rPr>
        <w:t>Conclusion:</w:t>
      </w:r>
      <w:r w:rsidRPr="00170417">
        <w:rPr>
          <w:rFonts w:ascii="Arial" w:hAnsi="Arial" w:cs="Arial"/>
          <w:color w:val="000000" w:themeColor="text1"/>
          <w:lang w:val="en-US"/>
        </w:rPr>
        <w:t xml:space="preserve"> Immediate bond strength was preserved after acid-etched dentin was treated. </w:t>
      </w:r>
    </w:p>
    <w:p w:rsidR="00D76362" w:rsidRPr="00170417" w:rsidRDefault="00D76362" w:rsidP="00D7636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D76362" w:rsidRPr="00170417" w:rsidRDefault="00D76362" w:rsidP="00D76362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70417">
        <w:rPr>
          <w:rFonts w:ascii="Arial" w:hAnsi="Arial" w:cs="Arial"/>
          <w:b/>
          <w:color w:val="000000" w:themeColor="text1"/>
          <w:lang w:val="en-US"/>
        </w:rPr>
        <w:t>Keywords:</w:t>
      </w:r>
      <w:r w:rsidRPr="001704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Chlorhexidine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 xml:space="preserve">. </w:t>
      </w:r>
      <w:proofErr w:type="gramStart"/>
      <w:r w:rsidRPr="00170417">
        <w:rPr>
          <w:rFonts w:ascii="Arial" w:hAnsi="Arial" w:cs="Arial"/>
          <w:color w:val="000000" w:themeColor="text1"/>
          <w:lang w:val="en-US"/>
        </w:rPr>
        <w:t>Hyaluronic acid.</w:t>
      </w:r>
      <w:proofErr w:type="gramEnd"/>
      <w:r w:rsidRPr="00170417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170417">
        <w:rPr>
          <w:rFonts w:ascii="Arial" w:hAnsi="Arial" w:cs="Arial"/>
          <w:color w:val="000000" w:themeColor="text1"/>
          <w:lang w:val="en-US"/>
        </w:rPr>
        <w:t>Vitamin C. Green tea.</w:t>
      </w:r>
      <w:proofErr w:type="gramEnd"/>
      <w:r w:rsidRPr="00170417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170417">
        <w:rPr>
          <w:rFonts w:ascii="Arial" w:hAnsi="Arial" w:cs="Arial"/>
          <w:color w:val="000000" w:themeColor="text1"/>
          <w:lang w:val="en-US"/>
        </w:rPr>
        <w:t>Bond strength.</w:t>
      </w:r>
      <w:proofErr w:type="gramEnd"/>
    </w:p>
    <w:p w:rsidR="00D76362" w:rsidRPr="00170417" w:rsidRDefault="00D76362" w:rsidP="00D76362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D76362" w:rsidRDefault="00D76362" w:rsidP="00D76362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70417">
        <w:rPr>
          <w:rFonts w:ascii="Arial" w:hAnsi="Arial" w:cs="Arial"/>
          <w:b/>
          <w:color w:val="000000" w:themeColor="text1"/>
          <w:lang w:val="en-US"/>
        </w:rPr>
        <w:t>Clinical Relevance:</w:t>
      </w:r>
      <w:r w:rsidRPr="00170417">
        <w:rPr>
          <w:rFonts w:ascii="Arial" w:hAnsi="Arial" w:cs="Arial"/>
          <w:color w:val="000000" w:themeColor="text1"/>
          <w:lang w:val="en-US"/>
        </w:rPr>
        <w:t xml:space="preserve"> Application of appropriate concentrations of </w:t>
      </w:r>
      <w:proofErr w:type="spellStart"/>
      <w:r w:rsidRPr="00170417">
        <w:rPr>
          <w:rFonts w:ascii="Arial" w:hAnsi="Arial" w:cs="Arial"/>
          <w:color w:val="000000" w:themeColor="text1"/>
          <w:lang w:val="en-US"/>
        </w:rPr>
        <w:t>chlorhexidine</w:t>
      </w:r>
      <w:proofErr w:type="spellEnd"/>
      <w:r w:rsidRPr="00170417">
        <w:rPr>
          <w:rFonts w:ascii="Arial" w:hAnsi="Arial" w:cs="Arial"/>
          <w:color w:val="000000" w:themeColor="text1"/>
          <w:lang w:val="en-US"/>
        </w:rPr>
        <w:t>, hyaluronic acid, vitamin C or green tea extract to acid-etched dentin does not result in deterioration in immediate bond strength of a 2-step etch-and-rinse adhesive to dentin. Thus, evaluation of the effects of these agents on the longevity of resin-dentin bonds is justified.</w:t>
      </w:r>
      <w:bookmarkStart w:id="0" w:name="_GoBack"/>
      <w:bookmarkEnd w:id="0"/>
    </w:p>
    <w:p w:rsidR="00D76362" w:rsidRDefault="00D76362" w:rsidP="00D76362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7D38A7" w:rsidRPr="00D76362" w:rsidRDefault="007D38A7">
      <w:pPr>
        <w:rPr>
          <w:lang w:val="en-US"/>
        </w:rPr>
      </w:pPr>
    </w:p>
    <w:sectPr w:rsidR="007D38A7" w:rsidRPr="00D76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2"/>
    <w:rsid w:val="007D38A7"/>
    <w:rsid w:val="00D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D76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D7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2013-04-02T13:17:00Z</dcterms:created>
  <dcterms:modified xsi:type="dcterms:W3CDTF">2013-04-02T13:22:00Z</dcterms:modified>
</cp:coreProperties>
</file>